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20" w:rsidRPr="005C6D39" w:rsidRDefault="00132792" w:rsidP="00DD4B20">
      <w:pPr>
        <w:spacing w:before="0" w:after="0" w:line="0" w:lineRule="atLeast"/>
        <w:jc w:val="left"/>
        <w:rPr>
          <w:rFonts w:ascii="Times New Roman"/>
          <w:b/>
          <w:color w:val="FF6500"/>
          <w:sz w:val="32"/>
        </w:rPr>
      </w:pPr>
      <w:r>
        <w:rPr>
          <w:rFonts w:ascii="Times New Roman" w:hAnsi="Times New Roman"/>
          <w:b/>
          <w:noProof/>
          <w:lang w:val="en-IE" w:eastAsia="en-IE"/>
        </w:rPr>
        <w:drawing>
          <wp:anchor distT="0" distB="0" distL="114300" distR="114300" simplePos="0" relativeHeight="251651584" behindDoc="1" locked="1" layoutInCell="1" allowOverlap="1">
            <wp:simplePos x="0" y="0"/>
            <wp:positionH relativeFrom="page">
              <wp:posOffset>6507480</wp:posOffset>
            </wp:positionH>
            <wp:positionV relativeFrom="page">
              <wp:posOffset>274320</wp:posOffset>
            </wp:positionV>
            <wp:extent cx="593090" cy="362585"/>
            <wp:effectExtent l="19050" t="0" r="0" b="0"/>
            <wp:wrapNone/>
            <wp:docPr id="19" name="Pictur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lang w:val="en-IE" w:eastAsia="en-IE"/>
        </w:rPr>
        <w:drawing>
          <wp:anchor distT="0" distB="0" distL="114300" distR="114300" simplePos="0" relativeHeight="251652608" behindDoc="1" locked="1" layoutInCell="1" allowOverlap="1">
            <wp:simplePos x="0" y="0"/>
            <wp:positionH relativeFrom="page">
              <wp:posOffset>441325</wp:posOffset>
            </wp:positionH>
            <wp:positionV relativeFrom="page">
              <wp:posOffset>9382760</wp:posOffset>
            </wp:positionV>
            <wp:extent cx="1860550" cy="40640"/>
            <wp:effectExtent l="19050" t="0" r="6350" b="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lang w:val="en-IE" w:eastAsia="en-IE"/>
        </w:rPr>
        <w:drawing>
          <wp:anchor distT="0" distB="0" distL="114300" distR="114300" simplePos="0" relativeHeight="251653632" behindDoc="1" locked="1" layoutInCell="1" allowOverlap="1">
            <wp:simplePos x="0" y="0"/>
            <wp:positionH relativeFrom="page">
              <wp:posOffset>1849755</wp:posOffset>
            </wp:positionH>
            <wp:positionV relativeFrom="page">
              <wp:posOffset>9867265</wp:posOffset>
            </wp:positionV>
            <wp:extent cx="2545080" cy="39370"/>
            <wp:effectExtent l="19050" t="0" r="7620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3937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0EF2" w:rsidRPr="005C6D39">
        <w:rPr>
          <w:rFonts w:ascii="Times New Roman" w:hAnsi="Times New Roman"/>
          <w:b/>
          <w:color w:val="FF6500"/>
          <w:sz w:val="32"/>
        </w:rPr>
        <w:t xml:space="preserve">Ceanglais an Rialtóra Carthanas i gcomhair Clárú </w:t>
      </w:r>
    </w:p>
    <w:p w:rsidR="00DD4B20" w:rsidRPr="00DD4B20" w:rsidRDefault="00F10EF2" w:rsidP="00DD4B20">
      <w:pPr>
        <w:spacing w:before="28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Más carthanas thú, de réir dlí ní mór duit iarratas a dhéanamh ar an Rialtóir Carthanas le háireamh ar an gClár </w:t>
      </w:r>
    </w:p>
    <w:p w:rsidR="00DD4B20" w:rsidRPr="00DD4B20" w:rsidRDefault="00F10EF2" w:rsidP="00DD4B20">
      <w:pPr>
        <w:spacing w:before="0" w:after="0" w:line="256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Carthanas.  B’fhéidir gur mhaith leat freisin iarratas a dhéanamh ar dhíolúine chánach charthanach (stádas CHY) ó na Coimisinéirí Ioncaim chun </w:t>
      </w:r>
    </w:p>
    <w:p w:rsidR="00DD4B20" w:rsidRPr="00DD4B20" w:rsidRDefault="00F10EF2" w:rsidP="00DD4B20">
      <w:pPr>
        <w:spacing w:before="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buntáistí áirithe cánach a fháil a bhfuil tú ina dteideal mar gheall gur carthanas thú.  Tá roinnt ceanglas </w:t>
      </w:r>
    </w:p>
    <w:p w:rsidR="00DD4B20" w:rsidRPr="00DD4B20" w:rsidRDefault="00F10EF2" w:rsidP="00DD4B20">
      <w:pPr>
        <w:spacing w:before="0" w:after="0" w:line="155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is coiteann don Rialtóir Carthanas agus do na Coimisinéirí Ioncaim                     </w:t>
      </w:r>
      <w:r>
        <w:rPr>
          <w:rFonts w:ascii="Times New Roman" w:hAnsi="Times New Roman"/>
          <w:color w:val="000000"/>
          <w:sz w:val="14"/>
        </w:rPr>
        <w:t>1</w:t>
      </w:r>
      <w:r>
        <w:rPr>
          <w:rFonts w:ascii="Times New Roman" w:hAnsi="Times New Roman"/>
          <w:color w:val="000000"/>
        </w:rPr>
        <w:t xml:space="preserve">.  Tugtar comhairle sa nóta treorach seo </w:t>
      </w:r>
    </w:p>
    <w:p w:rsidR="00DD4B20" w:rsidRPr="00DD4B20" w:rsidRDefault="00F10EF2" w:rsidP="00DD4B20">
      <w:pPr>
        <w:spacing w:before="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ar conas an próiseas maidir le hiarratas a dhéanamh ar chlárú carthanais agus ar stádas CHY chomh héasca agus is féidir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do gach duine lena mbaineann.  Liostaítear sa cholún ar thaobh na láimhe clé na ceanglais go léir is gá duit a chomhlíonadh agus tugtar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tuilleadh eolais mínithe sa cholún ar thaobh na láimhe deise. </w:t>
      </w:r>
    </w:p>
    <w:p w:rsidR="00DD4B20" w:rsidRPr="00DD4B20" w:rsidRDefault="00F10EF2" w:rsidP="00DD4B20">
      <w:pPr>
        <w:spacing w:before="620" w:after="589" w:line="0" w:lineRule="atLeast"/>
        <w:ind w:left="1462"/>
        <w:jc w:val="left"/>
        <w:rPr>
          <w:rFonts w:ascii="Times New Roman"/>
          <w:color w:val="FF6500"/>
          <w:sz w:val="28"/>
        </w:rPr>
      </w:pPr>
      <w:r w:rsidRPr="005C6D39">
        <w:rPr>
          <w:rFonts w:ascii="Times New Roman" w:hAnsi="Times New Roman"/>
          <w:b/>
          <w:color w:val="000000"/>
          <w:sz w:val="28"/>
        </w:rPr>
        <w:t>Ceanglas</w:t>
      </w:r>
      <w:r>
        <w:rPr>
          <w:rFonts w:ascii="Times New Roman" w:hAnsi="Times New Roman"/>
          <w:color w:val="000000"/>
          <w:sz w:val="28"/>
        </w:rPr>
        <w:t xml:space="preserve">                                            </w:t>
      </w:r>
      <w:r w:rsidRPr="005C6D39">
        <w:rPr>
          <w:rFonts w:ascii="Times New Roman" w:hAnsi="Times New Roman"/>
          <w:b/>
          <w:color w:val="FF6500"/>
          <w:sz w:val="28"/>
        </w:rPr>
        <w:t>Cad a chiallaíonn sé seo?</w:t>
      </w:r>
      <w:r>
        <w:rPr>
          <w:rFonts w:ascii="Times New Roman" w:hAnsi="Times New Roman"/>
          <w:color w:val="FF6500"/>
          <w:sz w:val="28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948"/>
        <w:gridCol w:w="20"/>
        <w:gridCol w:w="4434"/>
        <w:gridCol w:w="728"/>
        <w:gridCol w:w="41"/>
      </w:tblGrid>
      <w:tr w:rsidR="007B2397" w:rsidTr="00D72278">
        <w:trPr>
          <w:gridAfter w:val="2"/>
          <w:wAfter w:w="769" w:type="dxa"/>
          <w:trHeight w:val="867"/>
        </w:trPr>
        <w:tc>
          <w:tcPr>
            <w:tcW w:w="4948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Ionstraim Rialaithe Eagraíochta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4"/>
              </w:rPr>
            </w:pPr>
          </w:p>
        </w:tc>
        <w:tc>
          <w:tcPr>
            <w:tcW w:w="4434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  <w:sz w:val="24"/>
              </w:rPr>
            </w:pPr>
            <w:r>
              <w:rPr>
                <w:rFonts w:ascii="Times New Roman"/>
                <w:color w:val="FF6500"/>
                <w:sz w:val="24"/>
              </w:rPr>
              <w:t>An doicim</w:t>
            </w:r>
            <w:r>
              <w:rPr>
                <w:rFonts w:ascii="Times New Roman"/>
                <w:color w:val="FF6500"/>
                <w:sz w:val="24"/>
              </w:rPr>
              <w:t>é</w:t>
            </w:r>
            <w:r>
              <w:rPr>
                <w:rFonts w:ascii="Times New Roman"/>
                <w:color w:val="FF6500"/>
                <w:sz w:val="24"/>
              </w:rPr>
              <w:t>ad is t</w:t>
            </w:r>
            <w:r>
              <w:rPr>
                <w:rFonts w:ascii="Times New Roman"/>
                <w:color w:val="FF6500"/>
                <w:sz w:val="24"/>
              </w:rPr>
              <w:t>á</w:t>
            </w:r>
            <w:r>
              <w:rPr>
                <w:rFonts w:ascii="Times New Roman"/>
                <w:color w:val="FF6500"/>
                <w:sz w:val="24"/>
              </w:rPr>
              <w:t>bhachta</w:t>
            </w:r>
            <w:r>
              <w:rPr>
                <w:rFonts w:ascii="Times New Roman"/>
                <w:color w:val="FF6500"/>
                <w:sz w:val="24"/>
              </w:rPr>
              <w:t>í</w:t>
            </w:r>
            <w:r>
              <w:rPr>
                <w:rFonts w:ascii="Times New Roman"/>
                <w:color w:val="FF6500"/>
                <w:sz w:val="24"/>
              </w:rPr>
              <w:t xml:space="preserve">  </w:t>
            </w:r>
          </w:p>
          <w:p w:rsidR="00DD4B20" w:rsidRPr="00DD4B20" w:rsidRDefault="00F10EF2" w:rsidP="00DD4B20">
            <w:pPr>
              <w:spacing w:before="0" w:after="0" w:line="283" w:lineRule="exact"/>
              <w:jc w:val="left"/>
              <w:rPr>
                <w:rFonts w:ascii="Times New Roman"/>
                <w:color w:val="FF6500"/>
                <w:sz w:val="24"/>
              </w:rPr>
            </w:pPr>
            <w:r>
              <w:rPr>
                <w:rFonts w:ascii="Times New Roman" w:hAnsi="Times New Roman"/>
                <w:color w:val="FF6500"/>
                <w:sz w:val="24"/>
              </w:rPr>
              <w:t xml:space="preserve">a bheidh ag d’eagraíocht </w:t>
            </w:r>
          </w:p>
        </w:tc>
      </w:tr>
      <w:tr w:rsidR="007B2397" w:rsidTr="00D72278">
        <w:trPr>
          <w:trHeight w:val="3727"/>
        </w:trPr>
        <w:tc>
          <w:tcPr>
            <w:tcW w:w="4948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Mura bhfuil Ionstraim Rialaithe ag eagra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ocht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i láthair na huaire, beidh uirthi an  doiciméad iomchuí a dhréac</w:t>
            </w:r>
            <w:r w:rsidR="00BE5077">
              <w:rPr>
                <w:rFonts w:ascii="Times New Roman" w:hAnsi="Times New Roman"/>
                <w:color w:val="000000"/>
              </w:rPr>
              <w:t>htú.  Má leasaíodh an Ionstraim</w:t>
            </w:r>
            <w:r w:rsidR="00BE5077">
              <w:rPr>
                <w:rFonts w:ascii="Times New Roman" w:hAnsi="Times New Roman"/>
                <w:color w:val="000000"/>
                <w:lang w:val="en-IE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Rialaithe ag aon tráth (mar shampla, trí ghníomhas forlíontach nó rún speisialta), ní mór cóipeanna de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na doiciméid leasaitheacha sin a sholáthar chomh maith.  Má tá sé beartaithe leasú a dhéanamh ar  Ionstraim Rialaithe na heagraíochta ach go dteastaíonn cead roimh ré ón Rialtóir Carthanas, ní mór fógra roimh ré i scríbhinn maidir leis na hathruithe beartaithe a thabhairt don Rialtóir Carthanas lena cheadú.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203" w:type="dxa"/>
            <w:gridSpan w:val="3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Cad atá i gceist leis: Is í an Ionstraim Rialaithe an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doiciméad a thugann an bunús le haghaidh gach rud a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dhéanann tú agus conas a dhéanann tú é.  Ag brath ar struchtúr dlíthiúil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d’eagraíochta, is é seo do bhunreacht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(meamram agus airteagail chomhlachais), gníomhas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iontaobhais nó na rialacha. Mura bhfuil Ionstraim Rialaithe agat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ansin caithfidh tú ceann a dhréachtú.  Beidh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Rialtóir Carthanas ag foilsiú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samhail-bhunreachtaí in Aibreán/Bealtaine 2016. </w:t>
            </w:r>
          </w:p>
        </w:tc>
      </w:tr>
      <w:tr w:rsidR="007B2397" w:rsidTr="00D72278">
        <w:trPr>
          <w:gridAfter w:val="1"/>
          <w:wAfter w:w="41" w:type="dxa"/>
          <w:trHeight w:val="1574"/>
        </w:trPr>
        <w:tc>
          <w:tcPr>
            <w:tcW w:w="4948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N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 m</w:t>
            </w:r>
            <w:r>
              <w:rPr>
                <w:rFonts w:ascii="Times New Roman"/>
                <w:color w:val="000000"/>
              </w:rPr>
              <w:t>ó</w:t>
            </w:r>
            <w:r>
              <w:rPr>
                <w:rFonts w:ascii="Times New Roman"/>
                <w:color w:val="000000"/>
              </w:rPr>
              <w:t>r d</w:t>
            </w:r>
            <w:r>
              <w:rPr>
                <w:rFonts w:ascii="Times New Roman"/>
                <w:color w:val="000000"/>
              </w:rPr>
              <w:t>’</w:t>
            </w:r>
            <w:r>
              <w:rPr>
                <w:rFonts w:ascii="Times New Roman"/>
                <w:color w:val="000000"/>
              </w:rPr>
              <w:t>eagra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ocht bunreacht a bheith aici agus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í a bheith á feidhmiú go heisiach chun críche carthanais.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162" w:type="dxa"/>
            <w:gridSpan w:val="2"/>
          </w:tcPr>
          <w:p w:rsidR="00DD4B20" w:rsidRPr="00DD4B20" w:rsidRDefault="00F10EF2" w:rsidP="00BE5077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Cad a dhéanann sé: Leagtar amach go soiléir i d’Ionstraim Rialaithe  spriocanna uileghabhálacha d’eagraíochta,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atá foilsithe ar an gClár Carthanas.  Cuireann sí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teorainneacha freisin ar na gníomhaíochtaí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atá cead agat a dhéanamh a idirdhealaíonn thú ó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eagraíochtaí nach carthanais iad. </w:t>
            </w:r>
          </w:p>
        </w:tc>
      </w:tr>
    </w:tbl>
    <w:p w:rsidR="00DD4B20" w:rsidRPr="00DD4B20" w:rsidRDefault="00F10EF2" w:rsidP="00DD4B20">
      <w:pPr>
        <w:spacing w:before="28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/>
          <w:color w:val="000000"/>
        </w:rPr>
        <w:t>•</w:t>
      </w:r>
      <w:r>
        <w:rPr>
          <w:rFonts w:ascii="Times New Roman"/>
          <w:color w:val="000000"/>
        </w:rPr>
        <w:t xml:space="preserve">    N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m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>r ioncam agus maoin na heagra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ochta </w:t>
      </w:r>
    </w:p>
    <w:p w:rsidR="00DD4B20" w:rsidRPr="00DD4B20" w:rsidRDefault="00F10EF2" w:rsidP="00DD4B20">
      <w:pPr>
        <w:spacing w:before="0" w:after="0" w:line="0" w:lineRule="atLeast"/>
        <w:ind w:left="4968"/>
        <w:jc w:val="left"/>
        <w:rPr>
          <w:rFonts w:ascii="Times New Roman"/>
          <w:color w:val="FF6500"/>
        </w:rPr>
      </w:pPr>
      <w:r>
        <w:rPr>
          <w:rFonts w:ascii="Times New Roman" w:hAnsi="Times New Roman"/>
          <w:color w:val="FF6500"/>
        </w:rPr>
        <w:t xml:space="preserve">Cuireann sé teorainn le: Ní cheadóidh d’Ionstraim Rialaithe </w:t>
      </w:r>
    </w:p>
    <w:p w:rsidR="00DD4B20" w:rsidRPr="00DD4B20" w:rsidRDefault="00F10EF2" w:rsidP="00BE5077">
      <w:pPr>
        <w:spacing w:before="20" w:after="0" w:line="0" w:lineRule="atLeast"/>
        <w:jc w:val="left"/>
        <w:rPr>
          <w:rFonts w:ascii="Times New Roman"/>
          <w:color w:val="FF6500"/>
        </w:rPr>
      </w:pPr>
      <w:r>
        <w:rPr>
          <w:rFonts w:ascii="Times New Roman" w:hAnsi="Times New Roman"/>
          <w:color w:val="000000"/>
        </w:rPr>
        <w:t xml:space="preserve">a chur i bhfeidhm i dtreo chur chun cinn            </w:t>
      </w:r>
      <w:r w:rsidR="00BE5077">
        <w:rPr>
          <w:rFonts w:ascii="Times New Roman" w:hAnsi="Times New Roman"/>
          <w:color w:val="000000"/>
          <w:lang w:val="en-IE"/>
        </w:rPr>
        <w:tab/>
      </w:r>
      <w:r w:rsidR="00BE5077">
        <w:rPr>
          <w:rFonts w:ascii="Times New Roman" w:hAnsi="Times New Roman"/>
          <w:color w:val="000000"/>
          <w:lang w:val="en-IE"/>
        </w:rPr>
        <w:tab/>
      </w:r>
      <w:r>
        <w:rPr>
          <w:rFonts w:ascii="Times New Roman" w:hAnsi="Times New Roman"/>
          <w:color w:val="FF6500"/>
        </w:rPr>
        <w:t xml:space="preserve">acmhainní na heagraíochta a fháil ar iasacht de ghnáth </w:t>
      </w:r>
    </w:p>
    <w:p w:rsidR="00DD4B20" w:rsidRPr="00DD4B20" w:rsidRDefault="00F10EF2" w:rsidP="00DD4B20">
      <w:pPr>
        <w:spacing w:before="0" w:after="0" w:line="264" w:lineRule="exact"/>
        <w:ind w:left="283"/>
        <w:jc w:val="left"/>
        <w:rPr>
          <w:rFonts w:ascii="Times New Roman"/>
          <w:color w:val="FF6500"/>
        </w:rPr>
      </w:pPr>
      <w:r>
        <w:rPr>
          <w:rFonts w:ascii="Times New Roman"/>
          <w:color w:val="000000"/>
        </w:rPr>
        <w:t>na pr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>omhaidhme carthanais mar at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 xml:space="preserve"> leagtha amach </w:t>
      </w:r>
      <w:r>
        <w:rPr>
          <w:rFonts w:ascii="Times New Roman"/>
          <w:color w:val="FF6500"/>
        </w:rPr>
        <w:t xml:space="preserve"> N</w:t>
      </w:r>
      <w:r>
        <w:rPr>
          <w:rFonts w:ascii="Times New Roman"/>
          <w:color w:val="FF6500"/>
        </w:rPr>
        <w:t>í</w:t>
      </w:r>
      <w:r>
        <w:rPr>
          <w:rFonts w:ascii="Times New Roman"/>
          <w:color w:val="FF6500"/>
        </w:rPr>
        <w:t>or cheart acmhainn</w:t>
      </w:r>
      <w:r>
        <w:rPr>
          <w:rFonts w:ascii="Times New Roman"/>
          <w:color w:val="FF6500"/>
        </w:rPr>
        <w:t>í</w:t>
      </w:r>
      <w:r>
        <w:rPr>
          <w:rFonts w:ascii="Times New Roman"/>
          <w:color w:val="FF6500"/>
        </w:rPr>
        <w:t xml:space="preserve"> d</w:t>
      </w:r>
      <w:r>
        <w:rPr>
          <w:rFonts w:ascii="Times New Roman"/>
          <w:color w:val="FF6500"/>
        </w:rPr>
        <w:t>’</w:t>
      </w:r>
      <w:r>
        <w:rPr>
          <w:rFonts w:ascii="Times New Roman"/>
          <w:color w:val="FF6500"/>
        </w:rPr>
        <w:t>eagra</w:t>
      </w:r>
      <w:r>
        <w:rPr>
          <w:rFonts w:ascii="Times New Roman"/>
          <w:color w:val="FF6500"/>
        </w:rPr>
        <w:t>í</w:t>
      </w:r>
      <w:r>
        <w:rPr>
          <w:rFonts w:ascii="Times New Roman"/>
          <w:color w:val="FF6500"/>
        </w:rPr>
        <w:t xml:space="preserve">ochta a </w:t>
      </w:r>
      <w:r>
        <w:rPr>
          <w:rFonts w:ascii="Times New Roman"/>
          <w:color w:val="FF6500"/>
        </w:rPr>
        <w:t>ú</w:t>
      </w:r>
      <w:r>
        <w:rPr>
          <w:rFonts w:ascii="Times New Roman"/>
          <w:color w:val="FF6500"/>
        </w:rPr>
        <w:t>s</w:t>
      </w:r>
      <w:r>
        <w:rPr>
          <w:rFonts w:ascii="Times New Roman"/>
          <w:color w:val="FF6500"/>
        </w:rPr>
        <w:t>á</w:t>
      </w:r>
      <w:r>
        <w:rPr>
          <w:rFonts w:ascii="Times New Roman"/>
          <w:color w:val="FF6500"/>
        </w:rPr>
        <w:t xml:space="preserve">id </w:t>
      </w: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4665"/>
        <w:gridCol w:w="20"/>
        <w:gridCol w:w="5161"/>
      </w:tblGrid>
      <w:tr w:rsidR="007B2397" w:rsidTr="00BE5077">
        <w:trPr>
          <w:trHeight w:val="1838"/>
        </w:trPr>
        <w:tc>
          <w:tcPr>
            <w:tcW w:w="425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"/>
              </w:rPr>
            </w:pPr>
          </w:p>
        </w:tc>
        <w:tc>
          <w:tcPr>
            <w:tcW w:w="4665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san Ionstraim Rialaithe.  Níor cheart de ghnáth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go dtabharfadh an Ionstraim Rialaithe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cumhacht d’iontaobhaithe na gcarthanas maoin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na heagraíochta a thabhairt ar iasacht. I gcásanna ina mbreithnítear iasacht a thabhairt, ní mór a shonrú san Ionstraim Rialaithe na coinníollacha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faoinar féidir é sin a cheadú.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161" w:type="dxa"/>
          </w:tcPr>
          <w:p w:rsidR="00DD4B20" w:rsidRPr="00DD4B20" w:rsidRDefault="00F10EF2" w:rsidP="00BE5077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ach amháin chun a cuid aidhmeanna a bhaint amach. Más cuideachta thú  faoi ráthaíocht theoranta, déan cinnte go bhfuil do bhunreacht (meamram comhlachais agus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airteagail chomhlachais) ag teacht le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ceanglais Acht na gCuideachtaí 2014. </w:t>
            </w:r>
          </w:p>
        </w:tc>
      </w:tr>
    </w:tbl>
    <w:p w:rsidR="00DD4B20" w:rsidRPr="00DD4B20" w:rsidRDefault="00F10EF2" w:rsidP="00DD4B20">
      <w:pPr>
        <w:spacing w:before="500" w:after="0" w:line="0" w:lineRule="atLeast"/>
        <w:jc w:val="left"/>
        <w:rPr>
          <w:rFonts w:asci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</w:t>
      </w:r>
    </w:p>
    <w:p w:rsidR="00DD4B20" w:rsidRPr="00DD4B20" w:rsidRDefault="00F10EF2" w:rsidP="005C6D39">
      <w:pPr>
        <w:spacing w:before="0" w:after="0" w:line="0" w:lineRule="atLeast"/>
        <w:jc w:val="left"/>
        <w:rPr>
          <w:rFonts w:ascii="Times New Roman"/>
          <w:color w:val="000000"/>
          <w:sz w:val="18"/>
        </w:rPr>
      </w:pPr>
      <w:r>
        <w:rPr>
          <w:rFonts w:ascii="Times New Roman" w:hAnsi="Times New Roman"/>
          <w:color w:val="000000"/>
          <w:sz w:val="12"/>
        </w:rPr>
        <w:t>1</w:t>
      </w:r>
      <w:r>
        <w:rPr>
          <w:rFonts w:ascii="Times New Roman" w:hAnsi="Times New Roman"/>
          <w:color w:val="000000"/>
          <w:sz w:val="18"/>
        </w:rPr>
        <w:t xml:space="preserve"> Tabhair ar aird má tá sé beartaithe ag d’eagraíocht iarratas a dhéanamh chuig na Coimisinéirí Ioncaim chun díolúine chánach charthanachta a fháil (stádas CHY), go bhfuil riachtanas breise ann go mbeadh cónaí ar mhóramh d’iontaobhaithe na gcarthanas in Éirinn. Chun tuilleadh eolais a fháil maidir le hiarratas a dhéanamh ar Stádas Cánach Carthanachta téigh chuig http://www.revenue.ie/ga/business/charities.html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948"/>
        <w:gridCol w:w="20"/>
        <w:gridCol w:w="5105"/>
        <w:gridCol w:w="135"/>
        <w:gridCol w:w="38"/>
      </w:tblGrid>
      <w:tr w:rsidR="00BE5077" w:rsidTr="00280683">
        <w:trPr>
          <w:gridAfter w:val="1"/>
          <w:wAfter w:w="38" w:type="dxa"/>
          <w:trHeight w:val="1893"/>
        </w:trPr>
        <w:tc>
          <w:tcPr>
            <w:tcW w:w="4948" w:type="dxa"/>
          </w:tcPr>
          <w:p w:rsidR="00BE5077" w:rsidRPr="00DD4B20" w:rsidRDefault="00132792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noProof/>
                <w:lang w:val="en-IE" w:eastAsia="en-IE"/>
              </w:rPr>
              <w:lastRenderedPageBreak/>
              <w:drawing>
                <wp:anchor distT="0" distB="0" distL="114300" distR="114300" simplePos="0" relativeHeight="251662848" behindDoc="1" locked="1" layoutInCell="1" allowOverlap="1">
                  <wp:simplePos x="0" y="0"/>
                  <wp:positionH relativeFrom="page">
                    <wp:posOffset>6507480</wp:posOffset>
                  </wp:positionH>
                  <wp:positionV relativeFrom="page">
                    <wp:posOffset>274320</wp:posOffset>
                  </wp:positionV>
                  <wp:extent cx="593090" cy="362585"/>
                  <wp:effectExtent l="19050" t="0" r="0" b="0"/>
                  <wp:wrapNone/>
                  <wp:docPr id="20" name="Pictur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E5077">
              <w:rPr>
                <w:rFonts w:ascii="Times New Roman"/>
                <w:color w:val="000000"/>
              </w:rPr>
              <w:t>•</w:t>
            </w:r>
            <w:r w:rsidR="00BE5077">
              <w:rPr>
                <w:rFonts w:ascii="Times New Roman"/>
                <w:color w:val="000000"/>
              </w:rPr>
              <w:t xml:space="preserve">    N</w:t>
            </w:r>
            <w:r w:rsidR="00BE5077">
              <w:rPr>
                <w:rFonts w:ascii="Times New Roman"/>
                <w:color w:val="000000"/>
              </w:rPr>
              <w:t>í</w:t>
            </w:r>
            <w:r w:rsidR="00BE5077">
              <w:rPr>
                <w:rFonts w:ascii="Times New Roman"/>
                <w:color w:val="000000"/>
              </w:rPr>
              <w:t xml:space="preserve"> m</w:t>
            </w:r>
            <w:r w:rsidR="00BE5077">
              <w:rPr>
                <w:rFonts w:ascii="Times New Roman"/>
                <w:color w:val="000000"/>
              </w:rPr>
              <w:t>ó</w:t>
            </w:r>
            <w:r w:rsidR="00BE5077">
              <w:rPr>
                <w:rFonts w:ascii="Times New Roman"/>
                <w:color w:val="000000"/>
              </w:rPr>
              <w:t>r na cl</w:t>
            </w:r>
            <w:r w:rsidR="00BE5077">
              <w:rPr>
                <w:rFonts w:ascii="Times New Roman"/>
                <w:color w:val="000000"/>
              </w:rPr>
              <w:t>á</w:t>
            </w:r>
            <w:r w:rsidR="00BE5077">
              <w:rPr>
                <w:rFonts w:ascii="Times New Roman"/>
                <w:color w:val="000000"/>
              </w:rPr>
              <w:t>sail chaighde</w:t>
            </w:r>
            <w:r w:rsidR="00BE5077">
              <w:rPr>
                <w:rFonts w:ascii="Times New Roman"/>
                <w:color w:val="000000"/>
              </w:rPr>
              <w:t>á</w:t>
            </w:r>
            <w:r w:rsidR="00BE5077">
              <w:rPr>
                <w:rFonts w:ascii="Times New Roman"/>
                <w:color w:val="000000"/>
              </w:rPr>
              <w:t xml:space="preserve">nacha a bheith san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Ionstraim Rialaithe mar atá sa Sceideal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atá ceangailte. 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240" w:type="dxa"/>
            <w:gridSpan w:val="2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Cad nach mór a áireamh ann: Ní mór go mbeadh d’Ionstraim Rialaithe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oiriúnach don chuspóir thú a chlárú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mar charthanas.  Ní mór na clásail atá sa Sceideal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ag deireadh an nóta treorach seo a bheith ann.  Dá mhéid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eolais a bheidh i d’Ionstraim Rialaithe, is ea is tapúla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 bheidh an próiseas chun iarratas a dhéanamh. </w:t>
            </w:r>
          </w:p>
        </w:tc>
      </w:tr>
      <w:tr w:rsidR="00BE5077" w:rsidTr="00BE5077">
        <w:trPr>
          <w:trHeight w:val="843"/>
        </w:trPr>
        <w:tc>
          <w:tcPr>
            <w:tcW w:w="4948" w:type="dxa"/>
          </w:tcPr>
          <w:p w:rsidR="00BE5077" w:rsidRPr="005C6D39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b/>
                <w:color w:val="000000"/>
                <w:sz w:val="24"/>
              </w:rPr>
            </w:pPr>
            <w:r w:rsidRPr="005C6D39">
              <w:rPr>
                <w:rFonts w:ascii="Times New Roman" w:hAnsi="Times New Roman"/>
                <w:b/>
                <w:color w:val="000000"/>
                <w:sz w:val="24"/>
              </w:rPr>
              <w:t xml:space="preserve">Iontaobhaithe Carthanais  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4"/>
              </w:rPr>
            </w:pPr>
          </w:p>
        </w:tc>
        <w:tc>
          <w:tcPr>
            <w:tcW w:w="5278" w:type="dxa"/>
            <w:gridSpan w:val="3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FF6500"/>
                <w:sz w:val="24"/>
              </w:rPr>
            </w:pPr>
            <w:r>
              <w:rPr>
                <w:rFonts w:ascii="Times New Roman" w:hAnsi="Times New Roman"/>
                <w:color w:val="FF6500"/>
                <w:sz w:val="24"/>
              </w:rPr>
              <w:t xml:space="preserve">Na daoine is mó a bhfuil freagracht orthu  </w:t>
            </w:r>
          </w:p>
          <w:p w:rsidR="00BE5077" w:rsidRPr="00DD4B20" w:rsidRDefault="00BE5077" w:rsidP="00280683">
            <w:pPr>
              <w:spacing w:before="0" w:after="0" w:line="283" w:lineRule="exact"/>
              <w:jc w:val="left"/>
              <w:rPr>
                <w:rFonts w:ascii="Times New Roman"/>
                <w:color w:val="FF6500"/>
                <w:sz w:val="24"/>
              </w:rPr>
            </w:pPr>
            <w:r>
              <w:rPr>
                <w:rFonts w:ascii="Times New Roman" w:hAnsi="Times New Roman"/>
                <w:color w:val="FF6500"/>
                <w:sz w:val="24"/>
              </w:rPr>
              <w:t xml:space="preserve">maidir le do charthanas </w:t>
            </w:r>
          </w:p>
        </w:tc>
      </w:tr>
      <w:tr w:rsidR="00BE5077" w:rsidTr="00BE5077">
        <w:trPr>
          <w:trHeight w:val="2400"/>
        </w:trPr>
        <w:tc>
          <w:tcPr>
            <w:tcW w:w="4948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N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 m</w:t>
            </w:r>
            <w:r>
              <w:rPr>
                <w:rFonts w:ascii="Times New Roman"/>
                <w:color w:val="000000"/>
              </w:rPr>
              <w:t>ó</w:t>
            </w:r>
            <w:r>
              <w:rPr>
                <w:rFonts w:ascii="Times New Roman"/>
                <w:color w:val="000000"/>
              </w:rPr>
              <w:t>r tri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 xml:space="preserve">r iontaobhaithe carthanais ar a laghad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a bheith ann, nach bhfuil gaol acu le chéile agus atá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neamhspleách ar a chéile. 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278" w:type="dxa"/>
            <w:gridSpan w:val="3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Cé hiad féin: Is ionann na hiontaobhaithe carthanais agus na daoine  </w:t>
            </w:r>
            <w:r>
              <w:rPr>
                <w:rFonts w:ascii="Times New Roman"/>
                <w:color w:val="FF6500"/>
              </w:rPr>
              <w:t>a bhfuil smacht forioml</w:t>
            </w:r>
            <w:r>
              <w:rPr>
                <w:rFonts w:ascii="Times New Roman"/>
                <w:color w:val="FF6500"/>
              </w:rPr>
              <w:t>á</w:t>
            </w:r>
            <w:r>
              <w:rPr>
                <w:rFonts w:ascii="Times New Roman"/>
                <w:color w:val="FF6500"/>
              </w:rPr>
              <w:t>n acu ar d</w:t>
            </w:r>
            <w:r>
              <w:rPr>
                <w:rFonts w:ascii="Times New Roman"/>
                <w:color w:val="FF6500"/>
              </w:rPr>
              <w:t>’</w:t>
            </w:r>
            <w:r>
              <w:rPr>
                <w:rFonts w:ascii="Times New Roman"/>
                <w:color w:val="FF6500"/>
              </w:rPr>
              <w:t>eagra</w:t>
            </w:r>
            <w:r>
              <w:rPr>
                <w:rFonts w:ascii="Times New Roman"/>
                <w:color w:val="FF6500"/>
              </w:rPr>
              <w:t>í</w:t>
            </w:r>
            <w:r>
              <w:rPr>
                <w:rFonts w:ascii="Times New Roman"/>
                <w:color w:val="FF6500"/>
              </w:rPr>
              <w:t xml:space="preserve">ocht. Beidh </w:t>
            </w:r>
            <w:r>
              <w:rPr>
                <w:rFonts w:ascii="Times New Roman"/>
                <w:color w:val="FF6500"/>
              </w:rPr>
              <w:t>‘</w:t>
            </w:r>
            <w:r>
              <w:rPr>
                <w:rFonts w:ascii="Times New Roman"/>
                <w:color w:val="FF6500"/>
              </w:rPr>
              <w:t>an focal deiridh</w:t>
            </w:r>
            <w:r>
              <w:rPr>
                <w:rFonts w:ascii="Times New Roman"/>
                <w:color w:val="FF6500"/>
              </w:rPr>
              <w:t>’</w:t>
            </w:r>
            <w:r>
              <w:rPr>
                <w:rFonts w:ascii="Times New Roman"/>
                <w:color w:val="FF6500"/>
              </w:rPr>
              <w:t xml:space="preserve"> ag iontaobhaithe an charthanais.  Mar shampla, </w:t>
            </w:r>
            <w:r>
              <w:rPr>
                <w:rFonts w:ascii="Times New Roman" w:hAnsi="Times New Roman"/>
                <w:color w:val="FF6500"/>
              </w:rPr>
              <w:t xml:space="preserve">na daoine a bheidh ar do bhord stiúrthóirí (más cuideachta faoi theorainn ráthaíochta thú) nó do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choiste bainistíochta nó príomhghrúpa (más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comhlachas neamhchorpraithe thú) gach seans gurb iad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do chuid iontaobhaithe iad. </w:t>
            </w:r>
          </w:p>
        </w:tc>
      </w:tr>
      <w:tr w:rsidR="00BE5077" w:rsidTr="00280683">
        <w:trPr>
          <w:trHeight w:val="3751"/>
        </w:trPr>
        <w:tc>
          <w:tcPr>
            <w:tcW w:w="4948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N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 bheidh aon iontaobha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 carthanais ceaptha chuig aon </w:t>
            </w:r>
            <w:r>
              <w:rPr>
                <w:rFonts w:ascii="Times New Roman" w:hAnsi="Times New Roman"/>
                <w:color w:val="000000"/>
              </w:rPr>
              <w:t xml:space="preserve">oifig de chuid na heagraíochta íoctha le tuarastal nó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táillí, ná ní bhfaighidh siad aon luach saothair nó aon sochar </w:t>
            </w:r>
            <w:r>
              <w:rPr>
                <w:rFonts w:ascii="Times New Roman"/>
                <w:color w:val="000000"/>
              </w:rPr>
              <w:t>eile i bhfoirm airgid n</w:t>
            </w:r>
            <w:r>
              <w:rPr>
                <w:rFonts w:ascii="Times New Roman"/>
                <w:color w:val="000000"/>
              </w:rPr>
              <w:t>ó</w:t>
            </w:r>
            <w:r>
              <w:rPr>
                <w:rFonts w:ascii="Times New Roman"/>
                <w:color w:val="000000"/>
              </w:rPr>
              <w:t xml:space="preserve"> luach airgid </w:t>
            </w:r>
            <w:r>
              <w:rPr>
                <w:rFonts w:ascii="Times New Roman"/>
                <w:color w:val="000000"/>
              </w:rPr>
              <w:t>ó</w:t>
            </w:r>
            <w:r>
              <w:rPr>
                <w:rFonts w:ascii="Times New Roman"/>
                <w:color w:val="000000"/>
              </w:rPr>
              <w:t xml:space="preserve">n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eagraíocht.  Go ginearálta, níor cheart aon íocaíochtaí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 dhéanamh le hiontaobhaithe carthanais seachas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costais réasúnta as póca.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M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>s ionann seoladh na heagra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ochta agus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seoladh dhuine d'iontaobhaithe an charthanais ansin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is gá tuilleadh eolais a thabhairt maidir le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comhaontuithe léasa, etc.</w:t>
            </w:r>
          </w:p>
          <w:p w:rsidR="00BE5077" w:rsidRPr="00DD4B20" w:rsidRDefault="00BE5077" w:rsidP="00280683">
            <w:pPr>
              <w:spacing w:before="2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M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 xml:space="preserve"> t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 xml:space="preserve"> an eagra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ocht ag l</w:t>
            </w:r>
            <w:r>
              <w:rPr>
                <w:rFonts w:ascii="Times New Roman"/>
                <w:color w:val="000000"/>
              </w:rPr>
              <w:t>é</w:t>
            </w:r>
            <w:r>
              <w:rPr>
                <w:rFonts w:ascii="Times New Roman"/>
                <w:color w:val="000000"/>
              </w:rPr>
              <w:t>as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 xml:space="preserve"> maoine ansin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beidh cóip den chomhaontú léasa de dhíth. 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278" w:type="dxa"/>
            <w:gridSpan w:val="3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Cad atá siad i dteideal a fháil: Ní fhéadfaidh iontaobhaithe an charthanais  brabús a dhéanamh ón gcuid dualgais a chomhlíonadh mar iontaobhaí carthanais.  Mar sin féin, féadfar iad a aisíoc as aon chostais as póca a thabhaíonn siad mar thoradh ar a rannpháirtíocht le d'eagraíocht.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Féadfar cíos réasúnta a ghearradh ar áitreabh a bheidh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ligthe ag aon bhall de d'eagraíocht leis an eagraíocht fad is go bhfuil sé doiciméadaithe go cuí.  </w:t>
            </w:r>
          </w:p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Go ginearálta, má tá maoin ar cíos ag d'eagraíocht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ní mór duit cóip den chomhaontú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léasa a chur ar fáil dúinn.  </w:t>
            </w:r>
          </w:p>
        </w:tc>
      </w:tr>
      <w:tr w:rsidR="00BE5077" w:rsidTr="00280683">
        <w:trPr>
          <w:gridAfter w:val="2"/>
          <w:wAfter w:w="173" w:type="dxa"/>
          <w:trHeight w:val="777"/>
        </w:trPr>
        <w:tc>
          <w:tcPr>
            <w:tcW w:w="4948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</w:t>
            </w:r>
            <w:r>
              <w:rPr>
                <w:rFonts w:ascii="Times New Roman"/>
                <w:color w:val="000000"/>
              </w:rPr>
              <w:t>É</w:t>
            </w:r>
            <w:r>
              <w:rPr>
                <w:rFonts w:ascii="Times New Roman"/>
                <w:color w:val="000000"/>
              </w:rPr>
              <w:t>il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tear dh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 xml:space="preserve"> sh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ni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 xml:space="preserve"> iontaobhaithe carthanais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ar gach cuntas bainc atá i seilbh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na heagraíochta. 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105" w:type="dxa"/>
          </w:tcPr>
          <w:p w:rsidR="00BE5077" w:rsidRPr="00DD4B20" w:rsidRDefault="00BE5077" w:rsidP="005C6D39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 gcuid freagrachtaí: Ní mór do bheirt iontaobhaithe ar a laghad  a síniú a chur le gach cuntas bainc atá i seilbh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na heagraíochta. </w:t>
            </w:r>
          </w:p>
        </w:tc>
      </w:tr>
    </w:tbl>
    <w:p w:rsidR="00BE5077" w:rsidRPr="00DD4B20" w:rsidRDefault="00BE5077" w:rsidP="00BE5077">
      <w:pPr>
        <w:spacing w:before="20" w:after="0" w:line="0" w:lineRule="atLeast"/>
        <w:jc w:val="left"/>
        <w:rPr>
          <w:rFonts w:ascii="Times New Roman"/>
          <w:color w:val="FF6500"/>
        </w:rPr>
      </w:pPr>
      <w:r>
        <w:rPr>
          <w:rFonts w:ascii="Times New Roman"/>
          <w:color w:val="000000"/>
        </w:rPr>
        <w:t>•</w:t>
      </w:r>
      <w:r>
        <w:rPr>
          <w:rFonts w:ascii="Times New Roman"/>
          <w:color w:val="000000"/>
        </w:rPr>
        <w:t xml:space="preserve">   N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m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>r aon bhaint n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 rannph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>irt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ocht    </w:t>
      </w:r>
      <w:r>
        <w:rPr>
          <w:rFonts w:ascii="Times New Roman"/>
          <w:color w:val="000000"/>
          <w:lang w:val="en-IE"/>
        </w:rPr>
        <w:tab/>
      </w:r>
      <w:r w:rsidR="005C6D39">
        <w:rPr>
          <w:rFonts w:ascii="Times New Roman"/>
          <w:color w:val="000000"/>
          <w:lang w:val="en-IE"/>
        </w:rPr>
        <w:tab/>
      </w:r>
      <w:r>
        <w:rPr>
          <w:rFonts w:ascii="Times New Roman"/>
          <w:color w:val="FF6500"/>
        </w:rPr>
        <w:t>M</w:t>
      </w:r>
      <w:r>
        <w:rPr>
          <w:rFonts w:ascii="Times New Roman"/>
          <w:color w:val="FF6500"/>
        </w:rPr>
        <w:t>á</w:t>
      </w:r>
      <w:r>
        <w:rPr>
          <w:rFonts w:ascii="Times New Roman"/>
          <w:color w:val="FF6500"/>
        </w:rPr>
        <w:t>s iontaobha</w:t>
      </w:r>
      <w:r>
        <w:rPr>
          <w:rFonts w:ascii="Times New Roman"/>
          <w:color w:val="FF6500"/>
        </w:rPr>
        <w:t>í</w:t>
      </w:r>
      <w:r>
        <w:rPr>
          <w:rFonts w:ascii="Times New Roman"/>
          <w:color w:val="FF6500"/>
        </w:rPr>
        <w:t xml:space="preserve"> carthanais </w:t>
      </w:r>
      <w:r>
        <w:rPr>
          <w:rFonts w:ascii="Times New Roman"/>
          <w:color w:val="FF6500"/>
        </w:rPr>
        <w:t>é</w:t>
      </w:r>
      <w:r>
        <w:rPr>
          <w:rFonts w:ascii="Times New Roman"/>
          <w:color w:val="FF6500"/>
        </w:rPr>
        <w:t xml:space="preserve"> an t-iontaobha</w:t>
      </w:r>
      <w:r>
        <w:rPr>
          <w:rFonts w:ascii="Times New Roman"/>
          <w:color w:val="FF6500"/>
        </w:rPr>
        <w:t>í</w:t>
      </w:r>
      <w:r>
        <w:rPr>
          <w:rFonts w:ascii="Times New Roman"/>
          <w:color w:val="FF6500"/>
        </w:rPr>
        <w:t xml:space="preserve"> carthanais </w:t>
      </w:r>
      <w:r>
        <w:rPr>
          <w:rFonts w:ascii="Times New Roman"/>
          <w:color w:val="FF6500"/>
        </w:rPr>
        <w:t>–</w:t>
      </w:r>
      <w:r>
        <w:rPr>
          <w:rFonts w:ascii="Times New Roman"/>
          <w:color w:val="FF6500"/>
        </w:rPr>
        <w:t xml:space="preserve"> n</w:t>
      </w:r>
      <w:r>
        <w:rPr>
          <w:rFonts w:ascii="Times New Roman"/>
          <w:color w:val="FF6500"/>
        </w:rPr>
        <w:t>ó</w:t>
      </w:r>
      <w:r>
        <w:rPr>
          <w:rFonts w:ascii="Times New Roman"/>
          <w:color w:val="FF65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"/>
        <w:gridCol w:w="4665"/>
        <w:gridCol w:w="20"/>
        <w:gridCol w:w="4873"/>
      </w:tblGrid>
      <w:tr w:rsidR="00BE5077" w:rsidTr="00280683">
        <w:trPr>
          <w:trHeight w:val="513"/>
        </w:trPr>
        <w:tc>
          <w:tcPr>
            <w:tcW w:w="283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"/>
              </w:rPr>
            </w:pPr>
          </w:p>
        </w:tc>
        <w:tc>
          <w:tcPr>
            <w:tcW w:w="4665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atá ag aon iontaobhaí carthanais le carthanas eile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 shonrú. 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4873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 xml:space="preserve">ball foirne </w:t>
            </w:r>
            <w:r>
              <w:rPr>
                <w:rFonts w:ascii="Times New Roman"/>
                <w:color w:val="FF6500"/>
              </w:rPr>
              <w:t>í</w:t>
            </w:r>
            <w:r>
              <w:rPr>
                <w:rFonts w:ascii="Times New Roman"/>
                <w:color w:val="FF6500"/>
              </w:rPr>
              <w:t xml:space="preserve">octha </w:t>
            </w:r>
            <w:r>
              <w:rPr>
                <w:rFonts w:ascii="Times New Roman"/>
                <w:color w:val="FF6500"/>
              </w:rPr>
              <w:t>–</w:t>
            </w:r>
            <w:r>
              <w:rPr>
                <w:rFonts w:ascii="Times New Roman"/>
                <w:color w:val="FF6500"/>
              </w:rPr>
              <w:t xml:space="preserve"> le carthanas eile, n</w:t>
            </w:r>
            <w:r>
              <w:rPr>
                <w:rFonts w:ascii="Times New Roman"/>
                <w:color w:val="FF6500"/>
              </w:rPr>
              <w:t>í</w:t>
            </w:r>
            <w:r>
              <w:rPr>
                <w:rFonts w:ascii="Times New Roman"/>
                <w:color w:val="FF6500"/>
              </w:rPr>
              <w:t xml:space="preserve"> m</w:t>
            </w:r>
            <w:r>
              <w:rPr>
                <w:rFonts w:ascii="Times New Roman"/>
                <w:color w:val="FF6500"/>
              </w:rPr>
              <w:t>ó</w:t>
            </w:r>
            <w:r>
              <w:rPr>
                <w:rFonts w:ascii="Times New Roman"/>
                <w:color w:val="FF6500"/>
              </w:rPr>
              <w:t xml:space="preserve">r </w:t>
            </w:r>
            <w:r>
              <w:rPr>
                <w:rFonts w:ascii="Times New Roman"/>
                <w:color w:val="FF6500"/>
              </w:rPr>
              <w:t>é</w:t>
            </w:r>
            <w:r>
              <w:rPr>
                <w:rFonts w:ascii="Times New Roman"/>
                <w:color w:val="FF6500"/>
              </w:rPr>
              <w:t xml:space="preserve"> sin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 dhearbhú. </w:t>
            </w:r>
          </w:p>
        </w:tc>
      </w:tr>
    </w:tbl>
    <w:p w:rsidR="00BE5077" w:rsidRPr="00BE5077" w:rsidRDefault="00BE5077" w:rsidP="00BE5077">
      <w:pPr>
        <w:spacing w:before="320" w:after="0" w:line="0" w:lineRule="atLeast"/>
        <w:jc w:val="left"/>
        <w:rPr>
          <w:rFonts w:ascii="Times New Roman"/>
          <w:b/>
          <w:color w:val="000000"/>
          <w:sz w:val="24"/>
        </w:rPr>
      </w:pPr>
      <w:r w:rsidRPr="00BE5077">
        <w:rPr>
          <w:rFonts w:ascii="Times New Roman" w:hAnsi="Times New Roman"/>
          <w:b/>
          <w:color w:val="000000"/>
          <w:sz w:val="24"/>
        </w:rPr>
        <w:t xml:space="preserve">Comhlachtaí Eisiata </w:t>
      </w:r>
    </w:p>
    <w:p w:rsidR="00BE5077" w:rsidRPr="00BE5077" w:rsidRDefault="00BE5077" w:rsidP="00BE5077">
      <w:pPr>
        <w:spacing w:before="0" w:after="287" w:line="0" w:lineRule="atLeast"/>
        <w:ind w:left="4968"/>
        <w:jc w:val="left"/>
        <w:rPr>
          <w:rFonts w:ascii="Times New Roman"/>
          <w:b/>
          <w:color w:val="FF6500"/>
          <w:sz w:val="24"/>
        </w:rPr>
      </w:pPr>
      <w:r w:rsidRPr="00BE5077">
        <w:rPr>
          <w:rFonts w:ascii="Times New Roman" w:hAnsi="Times New Roman"/>
          <w:b/>
          <w:color w:val="FF6500"/>
          <w:sz w:val="24"/>
        </w:rPr>
        <w:t>Ar comhlacht eisiata thú?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948"/>
        <w:gridCol w:w="20"/>
        <w:gridCol w:w="4875"/>
      </w:tblGrid>
      <w:tr w:rsidR="00BE5077" w:rsidTr="00280683">
        <w:trPr>
          <w:trHeight w:val="3760"/>
        </w:trPr>
        <w:tc>
          <w:tcPr>
            <w:tcW w:w="4948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Mar chuid de mheas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>n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 xml:space="preserve"> na n-iarratas ar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stádas carthanais, seiceálfaidh an Rialtóir Carthanas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nach aon cheann de na nithe seo é an t-iarratasóir: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a. páirtí polaitíochta, nó comhlacht a chuireann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páirtí nó iarrthóir polaitíochta chun cinn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b. grúpa daoine ceadaithe de réir bhrí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alt 235 den Acht Comhdhlúite Cánacha 1997 (comhlachtaí a bhunaítear ar mhaithe le cluichí nó spórt lúthchleasaíochta nó amaitéaracha a chur chun cinn agus sin amháin)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c. ceardchumann nó comhlacht ionadaíoch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fostóirí </w:t>
            </w:r>
          </w:p>
          <w:p w:rsidR="00BE5077" w:rsidRPr="00DD4B20" w:rsidRDefault="00BE5077" w:rsidP="00280683">
            <w:pPr>
              <w:spacing w:before="20" w:after="0" w:line="0" w:lineRule="atLeast"/>
              <w:ind w:left="283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d. cumann tráchtála.  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4875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Má tá d'eagraíocht in aon cheann de na comhlachtaí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ar an liosta ó a-d, ní féidir leat iarratas a dhéanamh a bheith mar charthanas. </w:t>
            </w:r>
          </w:p>
          <w:p w:rsidR="00BE5077" w:rsidRPr="00DD4B20" w:rsidRDefault="00BE5077" w:rsidP="00280683">
            <w:pPr>
              <w:spacing w:before="2980" w:after="0" w:line="0" w:lineRule="atLeast"/>
              <w:ind w:left="194"/>
              <w:jc w:val="left"/>
              <w:rPr>
                <w:rFonts w:asci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 </w:t>
            </w:r>
          </w:p>
        </w:tc>
      </w:tr>
    </w:tbl>
    <w:p w:rsidR="00DD4B20" w:rsidRPr="00DD4B20" w:rsidRDefault="00F10EF2" w:rsidP="00DD4B20">
      <w:pPr>
        <w:spacing w:before="260" w:after="0" w:line="0" w:lineRule="atLeast"/>
        <w:ind w:left="5162"/>
        <w:jc w:val="left"/>
        <w:rPr>
          <w:rFonts w:ascii="Times New Roman"/>
          <w:color w:val="000000"/>
          <w:sz w:val="24"/>
        </w:rPr>
        <w:sectPr w:rsidR="00DD4B20" w:rsidRPr="00DD4B20" w:rsidSect="00DD4B20">
          <w:pgSz w:w="11900" w:h="16840"/>
          <w:pgMar w:top="1038" w:right="706" w:bottom="0" w:left="720" w:header="720" w:footer="720" w:gutter="0"/>
          <w:cols w:space="720"/>
          <w:noEndnote/>
          <w:docGrid w:linePitch="31680"/>
        </w:sectPr>
      </w:pPr>
      <w:r>
        <w:rPr>
          <w:rFonts w:ascii="Times New Roman" w:hAnsi="Times New Roman"/>
          <w:color w:val="000000"/>
          <w:sz w:val="24"/>
        </w:rPr>
        <w:lastRenderedPageBreak/>
        <w:t xml:space="preserve"> </w:t>
      </w:r>
    </w:p>
    <w:p w:rsidR="00DD4B20" w:rsidRDefault="00F10EF2" w:rsidP="00DD4B20">
      <w:pPr>
        <w:spacing w:before="880" w:after="0" w:line="0" w:lineRule="atLeast"/>
        <w:ind w:left="5162"/>
        <w:jc w:val="left"/>
        <w:rPr>
          <w:rFonts w:ascii="Times New Roman" w:hAnsi="Times New Roman"/>
          <w:color w:val="000000"/>
          <w:sz w:val="24"/>
          <w:lang w:val="en-IE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3 </w:t>
      </w:r>
    </w:p>
    <w:p w:rsidR="00BE5077" w:rsidRPr="00DD4B20" w:rsidRDefault="00132792" w:rsidP="00BE5077">
      <w:pPr>
        <w:spacing w:before="0" w:after="299" w:line="0" w:lineRule="atLeast"/>
        <w:jc w:val="left"/>
        <w:rPr>
          <w:rFonts w:ascii="Times New Roman"/>
          <w:color w:val="FF6500"/>
          <w:sz w:val="24"/>
        </w:rPr>
      </w:pPr>
      <w:r>
        <w:rPr>
          <w:rFonts w:ascii="Times New Roman" w:hAnsi="Times New Roman"/>
          <w:b/>
          <w:noProof/>
          <w:lang w:val="en-IE" w:eastAsia="en-IE"/>
        </w:rPr>
        <w:drawing>
          <wp:anchor distT="0" distB="0" distL="114300" distR="114300" simplePos="0" relativeHeight="251663872" behindDoc="1" locked="1" layoutInCell="1" allowOverlap="1">
            <wp:simplePos x="0" y="0"/>
            <wp:positionH relativeFrom="page">
              <wp:posOffset>6507480</wp:posOffset>
            </wp:positionH>
            <wp:positionV relativeFrom="page">
              <wp:posOffset>274320</wp:posOffset>
            </wp:positionV>
            <wp:extent cx="593090" cy="362585"/>
            <wp:effectExtent l="19050" t="0" r="0" b="0"/>
            <wp:wrapNone/>
            <wp:docPr id="21" name="Pictur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5077" w:rsidRPr="005C6D39">
        <w:rPr>
          <w:rFonts w:ascii="Times New Roman" w:hAnsi="Times New Roman"/>
          <w:b/>
          <w:color w:val="000000"/>
          <w:sz w:val="24"/>
        </w:rPr>
        <w:t>Gníomhaíocht Pholaitiúil</w:t>
      </w:r>
      <w:r w:rsidR="00BE5077">
        <w:rPr>
          <w:rFonts w:ascii="Times New Roman" w:hAnsi="Times New Roman"/>
          <w:color w:val="000000"/>
          <w:sz w:val="24"/>
        </w:rPr>
        <w:t xml:space="preserve">                               </w:t>
      </w:r>
      <w:r w:rsidR="00BE5077" w:rsidRPr="005C6D39">
        <w:rPr>
          <w:rFonts w:ascii="Times New Roman" w:hAnsi="Times New Roman"/>
          <w:b/>
          <w:color w:val="FF6500"/>
          <w:sz w:val="24"/>
        </w:rPr>
        <w:t>An mbíonn tú ag gabháil do ghníomhaíocht pholaitiúil?</w:t>
      </w:r>
      <w:r w:rsidR="00BE5077">
        <w:rPr>
          <w:rFonts w:ascii="Times New Roman" w:hAnsi="Times New Roman"/>
          <w:color w:val="FF6500"/>
          <w:sz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5"/>
        <w:gridCol w:w="4960"/>
        <w:gridCol w:w="20"/>
        <w:gridCol w:w="5310"/>
      </w:tblGrid>
      <w:tr w:rsidR="00BE5077" w:rsidTr="00280683">
        <w:trPr>
          <w:trHeight w:val="5558"/>
        </w:trPr>
        <w:tc>
          <w:tcPr>
            <w:tcW w:w="65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"/>
              </w:rPr>
            </w:pPr>
          </w:p>
        </w:tc>
        <w:tc>
          <w:tcPr>
            <w:tcW w:w="496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Mar chuid de mheas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>n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 xml:space="preserve"> na n-iarratas ar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stádas carthanais, seiceálfaidh an Rialtóir Carthanas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lena chinntiú nach aon cheann de na nithe seo é an t-iarratasóir: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a. comhlacht a chuireann cúis pholaitiúil chun cinn,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mura mbaineann cur chun cinn na cúise sin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go díreach le cur chun cinn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chríocha carthanachta an chomhlachta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b. duine a chuireann críocha chun cinn atá: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i. neamhdhleathach </w:t>
            </w:r>
          </w:p>
          <w:p w:rsidR="00BE5077" w:rsidRPr="00DD4B20" w:rsidRDefault="00BE5077" w:rsidP="00280683">
            <w:pPr>
              <w:spacing w:before="20" w:after="0" w:line="0" w:lineRule="atLeast"/>
              <w:ind w:left="506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ii. contrártha do mhoráltacht phoiblí  </w:t>
            </w:r>
          </w:p>
          <w:p w:rsidR="00BE5077" w:rsidRPr="00DD4B20" w:rsidRDefault="00BE5077" w:rsidP="00280683">
            <w:pPr>
              <w:spacing w:before="0" w:after="0" w:line="264" w:lineRule="exact"/>
              <w:ind w:left="506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iii. contrártha do bheartas poiblí </w:t>
            </w:r>
          </w:p>
          <w:p w:rsidR="00BE5077" w:rsidRPr="00DD4B20" w:rsidRDefault="00BE5077" w:rsidP="00280683">
            <w:pPr>
              <w:spacing w:before="0" w:after="0" w:line="264" w:lineRule="exact"/>
              <w:ind w:left="506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iv. ag tacú le sceimhlitheoireacht nó gníomhaíochtaí </w:t>
            </w:r>
          </w:p>
          <w:p w:rsidR="00BE5077" w:rsidRPr="00DD4B20" w:rsidRDefault="00BE5077" w:rsidP="00280683">
            <w:pPr>
              <w:spacing w:before="0" w:after="0" w:line="264" w:lineRule="exact"/>
              <w:ind w:left="506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sceimhlitheoireachta, cibé sa Stát nó </w:t>
            </w:r>
          </w:p>
          <w:p w:rsidR="00BE5077" w:rsidRPr="00DD4B20" w:rsidRDefault="00BE5077" w:rsidP="00280683">
            <w:pPr>
              <w:spacing w:before="0" w:after="0" w:line="264" w:lineRule="exact"/>
              <w:ind w:left="506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lasmuigh den Stát </w:t>
            </w:r>
          </w:p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v. ar mhaithe le heagraíocht,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dá bhfuil a ballraíocht neamhdhleathach.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M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 xml:space="preserve"> t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 xml:space="preserve"> an eagra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ocht i mbun aon ghn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omha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ocht pholaiti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>il n</w:t>
            </w:r>
            <w:r>
              <w:rPr>
                <w:rFonts w:ascii="Times New Roman"/>
                <w:color w:val="000000"/>
              </w:rPr>
              <w:t>ó</w:t>
            </w:r>
            <w:r>
              <w:rPr>
                <w:rFonts w:ascii="Times New Roman"/>
                <w:color w:val="000000"/>
              </w:rPr>
              <w:t xml:space="preserve"> i gceist aici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dul i mbun gníomhaíochta polaitiúla, ní mór fianaise a sholáthar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go bhfuil an ghníomhaíocht beartaithe chun ceann nó níos mó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dá aidhmeanna carthanachta a chomhlíonadh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agus sin amháin. 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31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Tá dhá chuid ag baint leis an bpríomhcheist anseo: 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   1.     An ndéanann d'eagraíocht poiblíocht, nó an bhfuil sí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           bunaithe chun críocha carthanachta amháin?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   2.     An mbaineann an obair thacaíochta/stocaireachta/ fheachtais go léir a dhéanann sibh go díreach le do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           chríoch carthanachta a chomhlíonadh?   </w:t>
            </w:r>
          </w:p>
          <w:p w:rsidR="00BE5077" w:rsidRPr="00DD4B20" w:rsidRDefault="00BE5077" w:rsidP="00280683">
            <w:pPr>
              <w:spacing w:before="28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Mura Tá an freagra atá ar gach cuid den cheist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ansin ní carthanas thú. </w:t>
            </w:r>
          </w:p>
        </w:tc>
      </w:tr>
    </w:tbl>
    <w:p w:rsidR="00BE5077" w:rsidRPr="00DD4B20" w:rsidRDefault="00BE5077" w:rsidP="00BE5077">
      <w:pPr>
        <w:spacing w:before="320" w:after="289" w:line="0" w:lineRule="atLeast"/>
        <w:ind w:left="77"/>
        <w:jc w:val="left"/>
        <w:rPr>
          <w:rFonts w:ascii="Times New Roman"/>
          <w:color w:val="FF6500"/>
          <w:sz w:val="24"/>
        </w:rPr>
      </w:pPr>
      <w:r w:rsidRPr="005C6D39">
        <w:rPr>
          <w:rFonts w:ascii="Times New Roman" w:hAnsi="Times New Roman"/>
          <w:b/>
          <w:color w:val="000000"/>
          <w:sz w:val="24"/>
        </w:rPr>
        <w:t>Gníomhaíochtaí Trádála</w:t>
      </w:r>
      <w:r>
        <w:rPr>
          <w:rFonts w:ascii="Times New Roman" w:hAnsi="Times New Roman"/>
          <w:color w:val="000000"/>
          <w:sz w:val="24"/>
        </w:rPr>
        <w:t xml:space="preserve">                                                </w:t>
      </w:r>
      <w:r w:rsidRPr="005C6D39">
        <w:rPr>
          <w:rFonts w:ascii="Times New Roman" w:hAnsi="Times New Roman"/>
          <w:color w:val="FF6500"/>
          <w:sz w:val="24"/>
        </w:rPr>
        <w:t xml:space="preserve">     </w:t>
      </w:r>
      <w:r w:rsidRPr="005C6D39">
        <w:rPr>
          <w:rFonts w:ascii="Times New Roman" w:hAnsi="Times New Roman"/>
          <w:b/>
          <w:color w:val="FF6500"/>
          <w:sz w:val="24"/>
        </w:rPr>
        <w:t>An bhfuil tú ag trádáil?</w:t>
      </w:r>
      <w:r>
        <w:rPr>
          <w:rFonts w:ascii="Times New Roman" w:hAnsi="Times New Roman"/>
          <w:color w:val="FF6500"/>
          <w:sz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7"/>
        <w:gridCol w:w="4948"/>
        <w:gridCol w:w="20"/>
        <w:gridCol w:w="5299"/>
      </w:tblGrid>
      <w:tr w:rsidR="00BE5077" w:rsidTr="00280683">
        <w:trPr>
          <w:trHeight w:val="775"/>
        </w:trPr>
        <w:tc>
          <w:tcPr>
            <w:tcW w:w="77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"/>
              </w:rPr>
            </w:pPr>
          </w:p>
        </w:tc>
        <w:tc>
          <w:tcPr>
            <w:tcW w:w="4948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Mar chuid de mheas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>n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 xml:space="preserve"> na n-iarratas ar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stádas carthanais, seiceálfaidh an Rialtóir Carthanas </w:t>
            </w:r>
          </w:p>
          <w:p w:rsidR="00BE5077" w:rsidRDefault="00BE5077" w:rsidP="00280683">
            <w:pPr>
              <w:spacing w:before="0" w:after="0" w:line="264" w:lineRule="exact"/>
              <w:jc w:val="left"/>
              <w:rPr>
                <w:rFonts w:ascii="Times New Roman" w:hAnsi="Times New Roman"/>
                <w:color w:val="000000"/>
                <w:lang w:val="en-IE"/>
              </w:rPr>
            </w:pPr>
            <w:r>
              <w:rPr>
                <w:rFonts w:ascii="Times New Roman" w:hAnsi="Times New Roman"/>
                <w:color w:val="000000"/>
              </w:rPr>
              <w:t xml:space="preserve">     go bhfuil aon ghníomhaíochtaí trádála atá á ndéanamh </w:t>
            </w:r>
            <w:r w:rsidR="005C6D39">
              <w:rPr>
                <w:rFonts w:ascii="Times New Roman" w:hAnsi="Times New Roman"/>
                <w:color w:val="000000"/>
                <w:lang w:val="en-IE"/>
              </w:rPr>
              <w:t>ag an iarratasóir laistigh de cheann de na</w:t>
            </w:r>
          </w:p>
          <w:p w:rsidR="005C6D39" w:rsidRPr="005C6D39" w:rsidRDefault="005C6D39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  <w:lang w:val="en-IE"/>
              </w:rPr>
            </w:pPr>
            <w:r>
              <w:rPr>
                <w:rFonts w:ascii="Times New Roman" w:hAnsi="Times New Roman"/>
                <w:color w:val="000000"/>
                <w:lang w:val="en-IE"/>
              </w:rPr>
              <w:t>catagóirí leathana seo a leanas: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299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Inis dúinn: Beidh eolas ag teastáil ón Rialtóir Carthanas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maidir le haon ghníomhaíochtaí trádála a dhéanann tú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d'fhonn d'iarratas a mheas i gcomhair stádais charthanais. </w:t>
            </w:r>
          </w:p>
        </w:tc>
      </w:tr>
    </w:tbl>
    <w:p w:rsidR="00BE5077" w:rsidRPr="005C6D39" w:rsidRDefault="00BE5077" w:rsidP="005C6D39">
      <w:pPr>
        <w:spacing w:before="0" w:after="0" w:line="0" w:lineRule="atLeast"/>
        <w:ind w:left="3540" w:firstLine="708"/>
        <w:jc w:val="left"/>
        <w:rPr>
          <w:rFonts w:ascii="Times New Roman"/>
          <w:color w:val="FF6500"/>
          <w:lang w:val="en-IE"/>
        </w:rPr>
      </w:pPr>
      <w:r>
        <w:rPr>
          <w:rFonts w:ascii="Times New Roman" w:hAnsi="Times New Roman"/>
          <w:color w:val="000000"/>
        </w:rPr>
        <w:t xml:space="preserve">         </w:t>
      </w:r>
      <w:r w:rsidR="005C6D39">
        <w:rPr>
          <w:rFonts w:ascii="Times New Roman" w:hAnsi="Times New Roman"/>
          <w:color w:val="000000"/>
          <w:lang w:val="en-IE"/>
        </w:rPr>
        <w:t xml:space="preserve">         </w:t>
      </w:r>
      <w:r>
        <w:rPr>
          <w:rFonts w:ascii="Times New Roman" w:hAnsi="Times New Roman"/>
          <w:color w:val="FF6500"/>
        </w:rPr>
        <w:t xml:space="preserve">De ghnáth is ceann díobh seo a leanas a bheidh i </w:t>
      </w:r>
    </w:p>
    <w:p w:rsidR="00BE5077" w:rsidRPr="005C6D39" w:rsidRDefault="00BE5077" w:rsidP="00BE5077">
      <w:pPr>
        <w:spacing w:before="0" w:after="0" w:line="20" w:lineRule="atLeast"/>
        <w:ind w:left="360"/>
        <w:jc w:val="left"/>
        <w:rPr>
          <w:rFonts w:ascii="Times New Roman" w:hAnsi="Times New Roman"/>
          <w:color w:val="FF6500"/>
        </w:rPr>
      </w:pPr>
      <w:r>
        <w:rPr>
          <w:rFonts w:ascii="Times New Roman" w:hAnsi="Times New Roman"/>
          <w:color w:val="000000"/>
        </w:rPr>
        <w:t xml:space="preserve"> </w:t>
      </w:r>
      <w:r w:rsidR="005C6D39">
        <w:rPr>
          <w:rFonts w:ascii="Times New Roman" w:hAnsi="Times New Roman"/>
          <w:color w:val="000000"/>
          <w:lang w:val="en-IE"/>
        </w:rPr>
        <w:tab/>
      </w:r>
      <w:r w:rsidR="005C6D39">
        <w:rPr>
          <w:rFonts w:ascii="Times New Roman" w:hAnsi="Times New Roman"/>
          <w:color w:val="000000"/>
          <w:lang w:val="en-IE"/>
        </w:rPr>
        <w:tab/>
      </w:r>
      <w:r w:rsidR="005C6D39">
        <w:rPr>
          <w:rFonts w:ascii="Times New Roman" w:hAnsi="Times New Roman"/>
          <w:color w:val="000000"/>
          <w:lang w:val="en-IE"/>
        </w:rPr>
        <w:tab/>
      </w:r>
      <w:r w:rsidR="005C6D39">
        <w:rPr>
          <w:rFonts w:ascii="Times New Roman" w:hAnsi="Times New Roman"/>
          <w:color w:val="000000"/>
          <w:lang w:val="en-IE"/>
        </w:rPr>
        <w:tab/>
      </w:r>
      <w:r w:rsidR="005C6D39">
        <w:rPr>
          <w:rFonts w:ascii="Times New Roman" w:hAnsi="Times New Roman"/>
          <w:color w:val="000000"/>
          <w:lang w:val="en-IE"/>
        </w:rPr>
        <w:tab/>
      </w:r>
      <w:r w:rsidR="005C6D39">
        <w:rPr>
          <w:rFonts w:ascii="Times New Roman" w:hAnsi="Times New Roman"/>
          <w:color w:val="000000"/>
          <w:lang w:val="en-IE"/>
        </w:rPr>
        <w:tab/>
      </w:r>
      <w:r w:rsidR="005C6D39">
        <w:rPr>
          <w:rFonts w:ascii="Times New Roman" w:hAnsi="Times New Roman"/>
          <w:color w:val="000000"/>
          <w:lang w:val="en-IE"/>
        </w:rPr>
        <w:tab/>
      </w:r>
      <w:r w:rsidR="005C6D39">
        <w:rPr>
          <w:rFonts w:ascii="Times New Roman" w:hAnsi="Times New Roman"/>
          <w:color w:val="000000"/>
          <w:lang w:val="en-IE"/>
        </w:rPr>
        <w:tab/>
      </w:r>
      <w:r w:rsidR="005C6D39" w:rsidRPr="005C6D39">
        <w:rPr>
          <w:rFonts w:ascii="Times New Roman" w:hAnsi="Times New Roman"/>
          <w:color w:val="FF6500"/>
        </w:rPr>
        <w:t>ngníomhaíochtaí trádála:</w:t>
      </w:r>
    </w:p>
    <w:p w:rsidR="00BE5077" w:rsidRPr="00DD4B20" w:rsidRDefault="00BE5077" w:rsidP="00BE5077">
      <w:pPr>
        <w:spacing w:before="0" w:after="0" w:line="0" w:lineRule="atLeast"/>
        <w:ind w:left="5405"/>
        <w:jc w:val="left"/>
        <w:rPr>
          <w:rFonts w:ascii="Times New Roman"/>
          <w:color w:val="FF6500"/>
        </w:rPr>
      </w:pPr>
      <w:r>
        <w:rPr>
          <w:rFonts w:ascii="Times New Roman" w:hAnsi="Times New Roman"/>
          <w:color w:val="FF6500"/>
        </w:rPr>
        <w:t xml:space="preserve">a. trádáil ag an eagraíocht féin mar chuid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7"/>
        <w:gridCol w:w="283"/>
        <w:gridCol w:w="4665"/>
        <w:gridCol w:w="20"/>
        <w:gridCol w:w="340"/>
        <w:gridCol w:w="20"/>
        <w:gridCol w:w="4557"/>
        <w:gridCol w:w="336"/>
        <w:gridCol w:w="44"/>
      </w:tblGrid>
      <w:tr w:rsidR="00BE5077" w:rsidTr="00280683">
        <w:trPr>
          <w:gridAfter w:val="1"/>
          <w:wAfter w:w="44" w:type="dxa"/>
          <w:trHeight w:val="1330"/>
        </w:trPr>
        <w:tc>
          <w:tcPr>
            <w:tcW w:w="360" w:type="dxa"/>
            <w:gridSpan w:val="2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"/>
              </w:rPr>
            </w:pPr>
          </w:p>
        </w:tc>
        <w:tc>
          <w:tcPr>
            <w:tcW w:w="5025" w:type="dxa"/>
            <w:gridSpan w:val="3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a. trádáil a dhéantar i rith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de chomhlíonadh iarbhír phríomhaidhm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na heagraíochta;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b. trádáil a dhéanann tairbhithe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na heagraíochta; 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4893" w:type="dxa"/>
            <w:gridSpan w:val="2"/>
          </w:tcPr>
          <w:p w:rsidR="00BE5077" w:rsidRPr="00DD4B20" w:rsidRDefault="00BE5077" w:rsidP="00280683">
            <w:pPr>
              <w:spacing w:before="0" w:after="0" w:line="0" w:lineRule="atLeast"/>
              <w:ind w:left="360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dá haidhm charthanachta;  </w:t>
            </w:r>
          </w:p>
          <w:p w:rsidR="00BE5077" w:rsidRPr="00DD4B20" w:rsidRDefault="00BE5077" w:rsidP="00280683">
            <w:pPr>
              <w:spacing w:before="2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b. trádáil a dhéanann daoine a bhfuil sé beartaithe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      ag an eagraíocht tacaíocht a thabhairt dóibh;  </w:t>
            </w:r>
          </w:p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c. trádáil ag an eagraíocht féin nach bhfuil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      nasctha go díreach lena príomhaidhm. </w:t>
            </w:r>
          </w:p>
        </w:tc>
      </w:tr>
      <w:tr w:rsidR="00BE5077" w:rsidTr="00280683">
        <w:trPr>
          <w:trHeight w:val="2666"/>
        </w:trPr>
        <w:tc>
          <w:tcPr>
            <w:tcW w:w="5025" w:type="dxa"/>
            <w:gridSpan w:val="3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trádáil choimhdeach a dhéanann an eagraíocht.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 Gn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omha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ocht thr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>d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>la choimhdeach a fh</w:t>
            </w:r>
            <w:r>
              <w:rPr>
                <w:rFonts w:ascii="Times New Roman"/>
                <w:color w:val="000000"/>
              </w:rPr>
              <w:t>é</w:t>
            </w:r>
            <w:r>
              <w:rPr>
                <w:rFonts w:ascii="Times New Roman"/>
                <w:color w:val="000000"/>
              </w:rPr>
              <w:t xml:space="preserve">adfaidh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fochuideachta den charthanas a dhéanamh d'fhonn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 xml:space="preserve">      pr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omhaidhm an charthanais a fhorbairt tuilleadh. N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carthanas an fochuideachta féin agus ní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chlárófar mar charthanas í. Tá dualgas ar fochuideachta den sórt sin a cuid cánacha ar a cuid brabúis go léir a íoc faoi alt 848A den Acht Comhdhlúite Cánacha 1997, is féidir léi a brabús a bhronnadh ar charthanas incháilithe. 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297" w:type="dxa"/>
            <w:gridSpan w:val="5"/>
          </w:tcPr>
          <w:p w:rsidR="00BE5077" w:rsidRPr="00DD4B20" w:rsidRDefault="00BE5077" w:rsidP="00280683">
            <w:pPr>
              <w:spacing w:before="26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Cén cineál trádála: Mar riail ghinearálta, trádáil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choimhdeach ar sc</w:t>
            </w:r>
            <w:r>
              <w:rPr>
                <w:rFonts w:ascii="Times New Roman"/>
                <w:color w:val="FF6500"/>
              </w:rPr>
              <w:t>á</w:t>
            </w:r>
            <w:r>
              <w:rPr>
                <w:rFonts w:ascii="Times New Roman"/>
                <w:color w:val="FF6500"/>
              </w:rPr>
              <w:t>la beag mar caif</w:t>
            </w:r>
            <w:r>
              <w:rPr>
                <w:rFonts w:ascii="Times New Roman"/>
                <w:color w:val="FF6500"/>
              </w:rPr>
              <w:t>é</w:t>
            </w:r>
            <w:r>
              <w:rPr>
                <w:rFonts w:ascii="Times New Roman"/>
                <w:color w:val="FF6500"/>
              </w:rPr>
              <w:t xml:space="preserve"> i ngaileara</w:t>
            </w:r>
            <w:r>
              <w:rPr>
                <w:rFonts w:ascii="Times New Roman"/>
                <w:color w:val="FF6500"/>
              </w:rPr>
              <w:t>í</w:t>
            </w:r>
            <w:r>
              <w:rPr>
                <w:rFonts w:ascii="Times New Roman"/>
                <w:color w:val="FF6500"/>
              </w:rPr>
              <w:t xml:space="preserve"> eala</w:t>
            </w:r>
            <w:r>
              <w:rPr>
                <w:rFonts w:ascii="Times New Roman"/>
                <w:color w:val="FF6500"/>
              </w:rPr>
              <w:t>í</w:t>
            </w:r>
            <w:r>
              <w:rPr>
                <w:rFonts w:ascii="Times New Roman"/>
                <w:color w:val="FF6500"/>
              </w:rPr>
              <w:t xml:space="preserve">ne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nó siopa nach ndíolann ach earraí bronnta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chun críocha tiomsaithe airgid - glactar leo sin.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Mar sin féin, seans go mbeidh fadhb le trádáil ar mórscála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i dtéarmaí stádas carthanais.  Déanfar gach cás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 bhreithniú as féin.  </w:t>
            </w:r>
          </w:p>
        </w:tc>
      </w:tr>
      <w:tr w:rsidR="00BE5077" w:rsidTr="00280683">
        <w:trPr>
          <w:gridAfter w:val="2"/>
          <w:wAfter w:w="380" w:type="dxa"/>
          <w:trHeight w:val="1044"/>
        </w:trPr>
        <w:tc>
          <w:tcPr>
            <w:tcW w:w="77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"/>
              </w:rPr>
            </w:pPr>
          </w:p>
        </w:tc>
        <w:tc>
          <w:tcPr>
            <w:tcW w:w="4948" w:type="dxa"/>
            <w:gridSpan w:val="2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I ngach c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>s, beidh fianaise de dh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th 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go bhfuil brabús na trádála á chur i bhfeidhm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le haghaidh aidhm charthanachta </w:t>
            </w:r>
          </w:p>
          <w:p w:rsidR="00BE5077" w:rsidRPr="00DD4B20" w:rsidRDefault="00BE5077" w:rsidP="00280683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na heagraíochta agus sin amháin. </w:t>
            </w:r>
          </w:p>
        </w:tc>
        <w:tc>
          <w:tcPr>
            <w:tcW w:w="20" w:type="dxa"/>
          </w:tcPr>
          <w:p w:rsidR="00BE5077" w:rsidRPr="00DD4B20" w:rsidRDefault="00BE5077" w:rsidP="00280683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4917" w:type="dxa"/>
            <w:gridSpan w:val="3"/>
          </w:tcPr>
          <w:p w:rsidR="00BE5077" w:rsidRPr="00DD4B20" w:rsidRDefault="00BE5077" w:rsidP="005C6D39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>Brabúis: Ní mór don bhrabús ar</w:t>
            </w:r>
            <w:r w:rsidR="005C6D39">
              <w:rPr>
                <w:rFonts w:ascii="Times New Roman" w:hAnsi="Times New Roman"/>
                <w:color w:val="FF6500"/>
              </w:rPr>
              <w:t xml:space="preserve"> fad ón trádáil a dhul i dtreo </w:t>
            </w:r>
            <w:r>
              <w:rPr>
                <w:rFonts w:ascii="Times New Roman" w:hAnsi="Times New Roman"/>
                <w:color w:val="FF6500"/>
              </w:rPr>
              <w:t xml:space="preserve">aidhm(eanna) d'eagraíochta a chomhlíonadh. </w:t>
            </w:r>
          </w:p>
        </w:tc>
      </w:tr>
    </w:tbl>
    <w:p w:rsidR="00BE5077" w:rsidRPr="00BE5077" w:rsidRDefault="00BE5077" w:rsidP="00DD4B20">
      <w:pPr>
        <w:spacing w:before="880" w:after="0" w:line="0" w:lineRule="atLeast"/>
        <w:ind w:left="5162"/>
        <w:jc w:val="left"/>
        <w:rPr>
          <w:rFonts w:ascii="Times New Roman"/>
          <w:color w:val="000000"/>
          <w:sz w:val="24"/>
          <w:lang w:val="en-IE"/>
        </w:rPr>
        <w:sectPr w:rsidR="00BE5077" w:rsidRPr="00BE5077" w:rsidSect="00DD4B20">
          <w:pgSz w:w="11900" w:h="16840"/>
          <w:pgMar w:top="1034" w:right="1014" w:bottom="0" w:left="720" w:header="720" w:footer="720" w:gutter="0"/>
          <w:cols w:space="720"/>
          <w:noEndnote/>
          <w:docGrid w:linePitch="3168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948"/>
        <w:gridCol w:w="20"/>
        <w:gridCol w:w="4567"/>
        <w:gridCol w:w="223"/>
        <w:gridCol w:w="521"/>
      </w:tblGrid>
      <w:tr w:rsidR="007B2397" w:rsidTr="00D72278">
        <w:trPr>
          <w:gridAfter w:val="2"/>
          <w:wAfter w:w="744" w:type="dxa"/>
          <w:trHeight w:val="843"/>
        </w:trPr>
        <w:tc>
          <w:tcPr>
            <w:tcW w:w="4948" w:type="dxa"/>
          </w:tcPr>
          <w:p w:rsidR="00DD4B20" w:rsidRPr="005C6D39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noProof/>
                <w:lang w:val="en-IE" w:eastAsia="en-IE"/>
              </w:rPr>
              <w:lastRenderedPageBreak/>
              <w:drawing>
                <wp:anchor distT="0" distB="0" distL="114300" distR="114300" simplePos="0" relativeHeight="251654656" behindDoc="1" locked="1" layoutInCell="1" allowOverlap="1">
                  <wp:simplePos x="0" y="0"/>
                  <wp:positionH relativeFrom="page">
                    <wp:posOffset>6507480</wp:posOffset>
                  </wp:positionH>
                  <wp:positionV relativeFrom="page">
                    <wp:posOffset>274320</wp:posOffset>
                  </wp:positionV>
                  <wp:extent cx="593090" cy="362585"/>
                  <wp:effectExtent l="19050" t="0" r="0" b="0"/>
                  <wp:wrapNone/>
                  <wp:docPr id="9" name="Pictur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10EF2" w:rsidRPr="005C6D39">
              <w:rPr>
                <w:rFonts w:ascii="Times New Roman" w:hAnsi="Times New Roman"/>
                <w:b/>
                <w:color w:val="000000"/>
                <w:sz w:val="24"/>
              </w:rPr>
              <w:t xml:space="preserve">Socruithe Maoinithe 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4"/>
              </w:rPr>
            </w:pPr>
          </w:p>
        </w:tc>
        <w:tc>
          <w:tcPr>
            <w:tcW w:w="4567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  <w:sz w:val="24"/>
              </w:rPr>
            </w:pPr>
            <w:r>
              <w:rPr>
                <w:rFonts w:ascii="Times New Roman" w:hAnsi="Times New Roman"/>
                <w:color w:val="FF6500"/>
                <w:sz w:val="24"/>
              </w:rPr>
              <w:t xml:space="preserve">A chinntiú gur eagraíocht thú atá  </w:t>
            </w:r>
          </w:p>
          <w:p w:rsidR="00DD4B20" w:rsidRPr="00DD4B20" w:rsidRDefault="00F10EF2" w:rsidP="00DD4B20">
            <w:pPr>
              <w:spacing w:before="0" w:after="0" w:line="283" w:lineRule="exact"/>
              <w:jc w:val="left"/>
              <w:rPr>
                <w:rFonts w:ascii="Times New Roman"/>
                <w:color w:val="FF6500"/>
                <w:sz w:val="24"/>
              </w:rPr>
            </w:pPr>
            <w:r>
              <w:rPr>
                <w:rFonts w:ascii="Times New Roman" w:hAnsi="Times New Roman"/>
                <w:color w:val="FF6500"/>
                <w:sz w:val="24"/>
              </w:rPr>
              <w:t xml:space="preserve">deá-rite agus inbhuanaithe </w:t>
            </w:r>
          </w:p>
        </w:tc>
      </w:tr>
      <w:tr w:rsidR="007B2397" w:rsidTr="00D72278">
        <w:trPr>
          <w:gridAfter w:val="1"/>
          <w:wAfter w:w="521" w:type="dxa"/>
          <w:trHeight w:val="1085"/>
        </w:trPr>
        <w:tc>
          <w:tcPr>
            <w:tcW w:w="4948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N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 m</w:t>
            </w:r>
            <w:r>
              <w:rPr>
                <w:rFonts w:ascii="Times New Roman"/>
                <w:color w:val="000000"/>
              </w:rPr>
              <w:t>ó</w:t>
            </w:r>
            <w:r>
              <w:rPr>
                <w:rFonts w:ascii="Times New Roman"/>
                <w:color w:val="000000"/>
              </w:rPr>
              <w:t xml:space="preserve">r eolas a thabhairt ar conas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a mhaoineofar an eagraíocht.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N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 m</w:t>
            </w:r>
            <w:r>
              <w:rPr>
                <w:rFonts w:ascii="Times New Roman"/>
                <w:color w:val="000000"/>
              </w:rPr>
              <w:t>ó</w:t>
            </w:r>
            <w:r>
              <w:rPr>
                <w:rFonts w:ascii="Times New Roman"/>
                <w:color w:val="000000"/>
              </w:rPr>
              <w:t>r don eagra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ocht fianaise d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hinmharthanacht a thaispeáint.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4790" w:type="dxa"/>
            <w:gridSpan w:val="2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Airgead: Ní mór don Rialtóir Carthanas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 bheith sásta go bhfuil do chúrsaí in ord.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Tabharfar aird faoi leith ar do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chúrsaí airgeadais.  </w:t>
            </w:r>
          </w:p>
        </w:tc>
      </w:tr>
      <w:tr w:rsidR="007B2397" w:rsidTr="00D72278">
        <w:trPr>
          <w:trHeight w:val="1308"/>
        </w:trPr>
        <w:tc>
          <w:tcPr>
            <w:tcW w:w="4948" w:type="dxa"/>
          </w:tcPr>
          <w:p w:rsidR="00DD4B20" w:rsidRPr="00DD4B20" w:rsidRDefault="00F10EF2" w:rsidP="005C6D39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N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 m</w:t>
            </w:r>
            <w:r>
              <w:rPr>
                <w:rFonts w:ascii="Times New Roman"/>
                <w:color w:val="000000"/>
              </w:rPr>
              <w:t>ó</w:t>
            </w:r>
            <w:r>
              <w:rPr>
                <w:rFonts w:ascii="Times New Roman"/>
                <w:color w:val="000000"/>
              </w:rPr>
              <w:t>r tuarasc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>lacha bliant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>la agus cuntais le d</w:t>
            </w:r>
            <w:r>
              <w:rPr>
                <w:rFonts w:ascii="Times New Roman"/>
                <w:color w:val="000000"/>
              </w:rPr>
              <w:t>é</w:t>
            </w:r>
            <w:r>
              <w:rPr>
                <w:rFonts w:ascii="Times New Roman"/>
                <w:color w:val="000000"/>
              </w:rPr>
              <w:t>ana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 xml:space="preserve"> a sholáthar.  Má bunaíodh í le gairid, ní mór don eagraíocht gníomhaíochtaí mionsonraithe atá beartaithe don todhchaí a sholáthar le tacaíocht ó thograí ioncaim agus caiteachais réamh-mheasta.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311" w:type="dxa"/>
            <w:gridSpan w:val="3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Ní mór duit fianaise a thabhairt go bhfuil do charthanas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inmharthana agus go bhfuil dóthain rialuithe airgeadais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i bhfeidhm agat. Ciallaíonn sé sin go n-iarrfaimid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eolas ort maidir le do ghníomhaíochtaí roimhe seo agus sonraí maidir le do phleananna sa todhchaí.  </w:t>
            </w:r>
          </w:p>
        </w:tc>
      </w:tr>
    </w:tbl>
    <w:p w:rsidR="00DD4B20" w:rsidRPr="00DD4B20" w:rsidRDefault="00F10EF2" w:rsidP="00DD4B20">
      <w:pPr>
        <w:spacing w:before="30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/>
          <w:color w:val="000000"/>
        </w:rPr>
        <w:t>•</w:t>
      </w:r>
      <w:r>
        <w:rPr>
          <w:rFonts w:ascii="Times New Roman"/>
          <w:color w:val="000000"/>
        </w:rPr>
        <w:t xml:space="preserve">    I gc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>s ina n-</w:t>
      </w:r>
      <w:r>
        <w:rPr>
          <w:rFonts w:ascii="Times New Roman"/>
          <w:color w:val="000000"/>
        </w:rPr>
        <w:t>é</w:t>
      </w:r>
      <w:r>
        <w:rPr>
          <w:rFonts w:ascii="Times New Roman"/>
          <w:color w:val="000000"/>
        </w:rPr>
        <w:t>il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>tear de r</w:t>
      </w:r>
      <w:r>
        <w:rPr>
          <w:rFonts w:ascii="Times New Roman"/>
          <w:color w:val="000000"/>
        </w:rPr>
        <w:t>é</w:t>
      </w:r>
      <w:r>
        <w:rPr>
          <w:rFonts w:ascii="Times New Roman"/>
          <w:color w:val="000000"/>
        </w:rPr>
        <w:t>ir dl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ar an eagra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ocht </w:t>
      </w:r>
    </w:p>
    <w:p w:rsidR="00DD4B20" w:rsidRPr="00DD4B20" w:rsidRDefault="00F10EF2" w:rsidP="00DD4B20">
      <w:pPr>
        <w:spacing w:before="0" w:after="0" w:line="0" w:lineRule="atLeast"/>
        <w:ind w:left="4968"/>
        <w:jc w:val="left"/>
        <w:rPr>
          <w:rFonts w:ascii="Times New Roman"/>
          <w:color w:val="FF6500"/>
        </w:rPr>
      </w:pPr>
      <w:r>
        <w:rPr>
          <w:rFonts w:ascii="Times New Roman" w:hAnsi="Times New Roman"/>
          <w:color w:val="FF6500"/>
        </w:rPr>
        <w:t xml:space="preserve">Rialacháin: Is dócha go gcaithfidh d'eagraíocht </w:t>
      </w:r>
    </w:p>
    <w:p w:rsidR="00DD4B20" w:rsidRPr="00DD4B20" w:rsidRDefault="00F10EF2" w:rsidP="005C6D39">
      <w:pPr>
        <w:spacing w:before="0" w:after="0" w:line="0" w:lineRule="atLeast"/>
        <w:jc w:val="left"/>
        <w:rPr>
          <w:rFonts w:ascii="Times New Roman"/>
          <w:color w:val="FF6500"/>
        </w:rPr>
      </w:pPr>
      <w:r>
        <w:rPr>
          <w:rFonts w:ascii="Times New Roman" w:hAnsi="Times New Roman"/>
          <w:color w:val="000000"/>
        </w:rPr>
        <w:t xml:space="preserve">a bheith cláraithe agus rialaithe ag comhlacht            </w:t>
      </w:r>
      <w:r>
        <w:rPr>
          <w:rFonts w:ascii="Times New Roman" w:hAnsi="Times New Roman"/>
          <w:color w:val="FF6500"/>
        </w:rPr>
        <w:t xml:space="preserve">a thaispeáint freisin go bhfuil sí ag cloí le rialacha agus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"/>
        <w:gridCol w:w="4665"/>
        <w:gridCol w:w="20"/>
        <w:gridCol w:w="700"/>
        <w:gridCol w:w="20"/>
        <w:gridCol w:w="4320"/>
        <w:gridCol w:w="25"/>
      </w:tblGrid>
      <w:tr w:rsidR="007B2397" w:rsidTr="00D72278">
        <w:trPr>
          <w:gridAfter w:val="1"/>
          <w:wAfter w:w="25" w:type="dxa"/>
          <w:trHeight w:val="1066"/>
        </w:trPr>
        <w:tc>
          <w:tcPr>
            <w:tcW w:w="283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"/>
              </w:rPr>
            </w:pPr>
          </w:p>
        </w:tc>
        <w:tc>
          <w:tcPr>
            <w:tcW w:w="4665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poiblí eile, ní mór fianaise a thabhairt go bhfuil sí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ag cloí leis na riachtanais sin.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040" w:type="dxa"/>
            <w:gridSpan w:val="3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rialacháin comhlachtaí poiblí eile.  Beidh siad sin éagsúil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de réir an chineál eagraíochta atá agat, ach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féadfar comhlachtaí mar iad seo a leanas a áireamh: </w:t>
            </w:r>
          </w:p>
        </w:tc>
      </w:tr>
      <w:tr w:rsidR="007B2397" w:rsidTr="00D72278">
        <w:trPr>
          <w:trHeight w:val="3177"/>
        </w:trPr>
        <w:tc>
          <w:tcPr>
            <w:tcW w:w="4968" w:type="dxa"/>
            <w:gridSpan w:val="3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"/>
              </w:rPr>
            </w:pPr>
          </w:p>
        </w:tc>
        <w:tc>
          <w:tcPr>
            <w:tcW w:w="700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/>
                <w:color w:val="FF6500"/>
              </w:rPr>
              <w:t>•</w:t>
            </w:r>
            <w:r>
              <w:rPr>
                <w:rFonts w:ascii="Times New Roman"/>
                <w:color w:val="FF6500"/>
              </w:rPr>
              <w:t xml:space="preserve">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</w:p>
        </w:tc>
        <w:tc>
          <w:tcPr>
            <w:tcW w:w="4345" w:type="dxa"/>
            <w:gridSpan w:val="2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An Oifig um Chlárú Cuideachtaí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Boird Oideachais agus Oiliúna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Údarás Sábháilteachta Bia na hÉireann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Ranna Rialtais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An tÚdarás Sláinte agus Sábháilteachta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An tÚdarás um Fhaisnéis agus Cáilíocht Sláinte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Feidhmeannacht na Seirbhíse Sláinte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Údaráis Áitiúla </w:t>
            </w:r>
          </w:p>
          <w:p w:rsidR="00DD4B20" w:rsidRPr="00DD4B20" w:rsidRDefault="00F10EF2" w:rsidP="00DD4B20">
            <w:pPr>
              <w:spacing w:before="2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An tÚdarás Náisiúnta um Chaighdeáin na hÉireann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Oifig an Choimisinéara Cosanta Sonraí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An Coimisiún um Chaighdeáin in Oifigí Poiblí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Caidrimh san Ionad Oibre </w:t>
            </w:r>
          </w:p>
        </w:tc>
      </w:tr>
    </w:tbl>
    <w:p w:rsidR="00DD4B20" w:rsidRPr="00DD4B20" w:rsidRDefault="00F10EF2" w:rsidP="00DD4B20">
      <w:pPr>
        <w:spacing w:before="200" w:after="0" w:line="0" w:lineRule="atLeast"/>
        <w:ind w:left="4968"/>
        <w:jc w:val="left"/>
        <w:rPr>
          <w:rFonts w:ascii="Times New Roman"/>
          <w:color w:val="FF6500"/>
        </w:rPr>
      </w:pPr>
      <w:r>
        <w:rPr>
          <w:rFonts w:ascii="Times New Roman" w:hAnsi="Times New Roman"/>
          <w:color w:val="FF6500"/>
        </w:rPr>
        <w:t xml:space="preserve">(Tabhair faoi deara nach liosta iomlán é an liosta thuas.) </w:t>
      </w:r>
    </w:p>
    <w:p w:rsidR="00DD4B20" w:rsidRPr="00DD4B20" w:rsidRDefault="00F10EF2" w:rsidP="00DD4B20">
      <w:pPr>
        <w:spacing w:before="22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/>
          <w:color w:val="000000"/>
        </w:rPr>
        <w:t>•</w:t>
      </w:r>
      <w:r>
        <w:rPr>
          <w:rFonts w:ascii="Times New Roman"/>
          <w:color w:val="000000"/>
        </w:rPr>
        <w:t xml:space="preserve">    Nuair a 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>ir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>tear le gn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>omha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>ochta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na heagra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ochta </w:t>
      </w:r>
    </w:p>
    <w:p w:rsidR="00DD4B20" w:rsidRPr="00DD4B20" w:rsidRDefault="00F10EF2" w:rsidP="00DD4B20">
      <w:pPr>
        <w:spacing w:before="0" w:after="0" w:line="0" w:lineRule="atLeast"/>
        <w:ind w:left="4968"/>
        <w:jc w:val="left"/>
        <w:rPr>
          <w:rFonts w:ascii="Times New Roman"/>
          <w:color w:val="FF6500"/>
        </w:rPr>
      </w:pPr>
      <w:r>
        <w:rPr>
          <w:rFonts w:ascii="Times New Roman" w:hAnsi="Times New Roman"/>
          <w:color w:val="FF6500"/>
        </w:rPr>
        <w:t xml:space="preserve">Cosaintí: Más infheidhme, ní mór duit freisin </w:t>
      </w:r>
    </w:p>
    <w:p w:rsidR="00DD4B20" w:rsidRPr="00DD4B20" w:rsidRDefault="00F10EF2" w:rsidP="005C6D39">
      <w:pPr>
        <w:spacing w:before="20" w:after="0" w:line="0" w:lineRule="atLeast"/>
        <w:jc w:val="left"/>
        <w:rPr>
          <w:rFonts w:ascii="Times New Roman"/>
          <w:color w:val="FF6500"/>
        </w:rPr>
      </w:pPr>
      <w:r>
        <w:rPr>
          <w:rFonts w:ascii="Times New Roman" w:hAnsi="Times New Roman"/>
          <w:color w:val="000000"/>
        </w:rPr>
        <w:t xml:space="preserve">a bheith ag obair le tairbhithe leochaileacha,          </w:t>
      </w:r>
      <w:r>
        <w:rPr>
          <w:rFonts w:ascii="Times New Roman" w:hAnsi="Times New Roman"/>
          <w:color w:val="FF6500"/>
        </w:rPr>
        <w:t xml:space="preserve">a thaispeáint conas a </w:t>
      </w:r>
      <w:r w:rsidR="005C6D39">
        <w:rPr>
          <w:rFonts w:ascii="Times New Roman" w:hAnsi="Times New Roman"/>
          <w:color w:val="FF6500"/>
          <w:lang w:val="en-IE"/>
        </w:rPr>
        <w:t>chosnaíonn tú</w:t>
      </w:r>
      <w:r>
        <w:rPr>
          <w:rFonts w:ascii="Times New Roman" w:hAnsi="Times New Roman"/>
          <w:color w:val="FF6500"/>
        </w:rPr>
        <w:t xml:space="preserve"> daoine</w:t>
      </w:r>
      <w:r w:rsidR="005C6D39">
        <w:rPr>
          <w:rFonts w:ascii="Times New Roman" w:hAnsi="Times New Roman"/>
          <w:color w:val="FF6500"/>
          <w:lang w:val="en-IE"/>
        </w:rPr>
        <w:t xml:space="preserve"> </w:t>
      </w:r>
      <w:r>
        <w:rPr>
          <w:rFonts w:ascii="Times New Roman" w:hAnsi="Times New Roman"/>
          <w:color w:val="FF6500"/>
        </w:rPr>
        <w:t xml:space="preserve">leochaileacha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"/>
        <w:gridCol w:w="4665"/>
        <w:gridCol w:w="20"/>
        <w:gridCol w:w="5033"/>
        <w:gridCol w:w="271"/>
      </w:tblGrid>
      <w:tr w:rsidR="007B2397" w:rsidTr="00D72278">
        <w:trPr>
          <w:gridAfter w:val="1"/>
          <w:wAfter w:w="271" w:type="dxa"/>
          <w:trHeight w:val="809"/>
        </w:trPr>
        <w:tc>
          <w:tcPr>
            <w:tcW w:w="283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"/>
              </w:rPr>
            </w:pPr>
          </w:p>
        </w:tc>
        <w:tc>
          <w:tcPr>
            <w:tcW w:w="4665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ní mór eolas a thabhairt ar an measúnú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riosca agus ar na nósanna imeachta cosanta.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033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 bhaineann tairbhe as do chuid seirbhísí (mar shampla, leanaí).  </w:t>
            </w:r>
          </w:p>
        </w:tc>
      </w:tr>
      <w:tr w:rsidR="007B2397" w:rsidTr="00D72278">
        <w:trPr>
          <w:trHeight w:val="1041"/>
        </w:trPr>
        <w:tc>
          <w:tcPr>
            <w:tcW w:w="4948" w:type="dxa"/>
            <w:gridSpan w:val="2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I gc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>s ina bhfuil s</w:t>
            </w:r>
            <w:r>
              <w:rPr>
                <w:rFonts w:ascii="Times New Roman"/>
                <w:color w:val="000000"/>
              </w:rPr>
              <w:t>é</w:t>
            </w:r>
            <w:r>
              <w:rPr>
                <w:rFonts w:ascii="Times New Roman"/>
                <w:color w:val="000000"/>
              </w:rPr>
              <w:t xml:space="preserve"> i gceist ag an eagra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ocht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ioncam a bhailiú trí thiomsú airgid ón bpobal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ní mór eolas a thabhairt maidir le beartais agus rialuithe tiomsú airgid, lena n-áirítear sonraí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304" w:type="dxa"/>
            <w:gridSpan w:val="2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Tiomsú airgid: Má tá sé i gceist agat airgead a bhailiú ó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bhaill den phobal chun tacú le d'eagraíocht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ní mór duit é sin a chur in iúl dúinn. Beidh eolas ag teastáil uainn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faoi conas go díreach atá sé i gceist agat é sin a dhéanamh. Má bhíonn tú </w:t>
            </w:r>
          </w:p>
        </w:tc>
      </w:tr>
    </w:tbl>
    <w:p w:rsidR="00DD4B20" w:rsidRPr="00DD4B20" w:rsidRDefault="00F10EF2" w:rsidP="00BE5077">
      <w:pPr>
        <w:spacing w:before="20" w:after="0" w:line="0" w:lineRule="atLeast"/>
        <w:jc w:val="left"/>
        <w:rPr>
          <w:rFonts w:ascii="Times New Roman"/>
          <w:color w:val="FF6500"/>
        </w:rPr>
      </w:pPr>
      <w:r>
        <w:rPr>
          <w:rFonts w:ascii="Times New Roman" w:hAnsi="Times New Roman"/>
          <w:color w:val="000000"/>
        </w:rPr>
        <w:t xml:space="preserve">maidir le haon socruithe le gníomhairí tiomsú airgid.             </w:t>
      </w:r>
      <w:r>
        <w:rPr>
          <w:rFonts w:ascii="Times New Roman" w:hAnsi="Times New Roman"/>
          <w:color w:val="FF6500"/>
        </w:rPr>
        <w:t xml:space="preserve">ag bailiú airgid nó ag obair thar sáile beidh ort </w:t>
      </w:r>
    </w:p>
    <w:p w:rsidR="00DD4B20" w:rsidRPr="00DD4B20" w:rsidRDefault="00F10EF2" w:rsidP="00BE5077">
      <w:pPr>
        <w:spacing w:before="0" w:after="0" w:line="20" w:lineRule="atLeast"/>
        <w:ind w:left="4948"/>
        <w:jc w:val="left"/>
        <w:rPr>
          <w:rFonts w:ascii="Times New Roman"/>
          <w:color w:val="FF6500"/>
        </w:rPr>
      </w:pPr>
      <w:r>
        <w:rPr>
          <w:rFonts w:ascii="Times New Roman" w:hAnsi="Times New Roman"/>
          <w:color w:val="FF6500"/>
        </w:rPr>
        <w:t xml:space="preserve">fianaise a thabhairt go mbeidh an t-airgead go léir a bhaileoidh tú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948"/>
        <w:gridCol w:w="20"/>
        <w:gridCol w:w="4035"/>
      </w:tblGrid>
      <w:tr w:rsidR="007B2397" w:rsidTr="00D72278">
        <w:trPr>
          <w:trHeight w:val="1305"/>
        </w:trPr>
        <w:tc>
          <w:tcPr>
            <w:tcW w:w="4948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M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 xml:space="preserve"> t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 xml:space="preserve"> an eagra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ocht ag baili</w:t>
            </w:r>
            <w:r>
              <w:rPr>
                <w:rFonts w:ascii="Times New Roman"/>
                <w:color w:val="000000"/>
              </w:rPr>
              <w:t>ú</w:t>
            </w:r>
            <w:r>
              <w:rPr>
                <w:rFonts w:ascii="Times New Roman"/>
                <w:color w:val="000000"/>
              </w:rPr>
              <w:t xml:space="preserve"> airgid n</w:t>
            </w:r>
            <w:r>
              <w:rPr>
                <w:rFonts w:ascii="Times New Roman"/>
                <w:color w:val="000000"/>
              </w:rPr>
              <w:t>ó</w:t>
            </w:r>
            <w:r>
              <w:rPr>
                <w:rFonts w:ascii="Times New Roman"/>
                <w:color w:val="000000"/>
              </w:rPr>
              <w:t xml:space="preserve">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ag obair thar sáile, ní mór fianaise a sholáthar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de na rialuithe atá i bhfeidhm ag an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eagraíocht lena chinntiú go bhfuiltear ag úsáid an ioncaim go léir chun an aidhm charthanachta a chur chun cinn.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4035" w:type="dxa"/>
          </w:tcPr>
          <w:p w:rsidR="00DD4B20" w:rsidRPr="00DD4B20" w:rsidRDefault="00F10EF2" w:rsidP="00BE5077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ag dul i dtreo aidhm(eanna)  d'eagraíochta.   </w:t>
            </w:r>
          </w:p>
        </w:tc>
      </w:tr>
    </w:tbl>
    <w:p w:rsidR="00DD4B20" w:rsidRPr="00DD4B20" w:rsidRDefault="00F10EF2" w:rsidP="00DD4B20">
      <w:pPr>
        <w:spacing w:before="1300" w:after="0" w:line="0" w:lineRule="atLeast"/>
        <w:ind w:left="5162"/>
        <w:jc w:val="left"/>
        <w:rPr>
          <w:rFonts w:ascii="Times New Roman"/>
          <w:color w:val="000000"/>
          <w:sz w:val="24"/>
        </w:rPr>
        <w:sectPr w:rsidR="00DD4B20" w:rsidRPr="00DD4B20" w:rsidSect="00DD4B20">
          <w:pgSz w:w="11900" w:h="16840"/>
          <w:pgMar w:top="1325" w:right="981" w:bottom="0" w:left="720" w:header="720" w:footer="720" w:gutter="0"/>
          <w:cols w:space="720"/>
          <w:noEndnote/>
          <w:docGrid w:linePitch="31680"/>
        </w:sectPr>
      </w:pPr>
      <w:r>
        <w:rPr>
          <w:rFonts w:ascii="Times New Roman" w:hAnsi="Times New Roman"/>
          <w:color w:val="000000"/>
          <w:sz w:val="24"/>
        </w:rPr>
        <w:lastRenderedPageBreak/>
        <w:t xml:space="preserve">4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948"/>
        <w:gridCol w:w="20"/>
        <w:gridCol w:w="4915"/>
        <w:gridCol w:w="351"/>
      </w:tblGrid>
      <w:tr w:rsidR="007B2397" w:rsidTr="00D72278">
        <w:trPr>
          <w:gridAfter w:val="1"/>
          <w:wAfter w:w="351" w:type="dxa"/>
          <w:trHeight w:val="843"/>
        </w:trPr>
        <w:tc>
          <w:tcPr>
            <w:tcW w:w="4948" w:type="dxa"/>
          </w:tcPr>
          <w:p w:rsidR="00DD4B20" w:rsidRPr="005C6D39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noProof/>
                <w:lang w:val="en-IE" w:eastAsia="en-IE"/>
              </w:rPr>
              <w:lastRenderedPageBreak/>
              <w:drawing>
                <wp:anchor distT="0" distB="0" distL="114300" distR="114300" simplePos="0" relativeHeight="251655680" behindDoc="1" locked="1" layoutInCell="1" allowOverlap="1">
                  <wp:simplePos x="0" y="0"/>
                  <wp:positionH relativeFrom="page">
                    <wp:posOffset>6507480</wp:posOffset>
                  </wp:positionH>
                  <wp:positionV relativeFrom="page">
                    <wp:posOffset>274320</wp:posOffset>
                  </wp:positionV>
                  <wp:extent cx="593090" cy="362585"/>
                  <wp:effectExtent l="19050" t="0" r="0" b="0"/>
                  <wp:wrapNone/>
                  <wp:docPr id="11" name="Pictur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10EF2" w:rsidRPr="005C6D39">
              <w:rPr>
                <w:rFonts w:ascii="Times New Roman" w:hAnsi="Times New Roman"/>
                <w:b/>
                <w:color w:val="000000"/>
                <w:sz w:val="24"/>
              </w:rPr>
              <w:t xml:space="preserve">An Áit Bhunaithe 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4"/>
              </w:rPr>
            </w:pPr>
          </w:p>
        </w:tc>
        <w:tc>
          <w:tcPr>
            <w:tcW w:w="4915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  <w:sz w:val="24"/>
              </w:rPr>
            </w:pPr>
            <w:r>
              <w:rPr>
                <w:rFonts w:ascii="Times New Roman" w:hAnsi="Times New Roman"/>
                <w:color w:val="FF6500"/>
                <w:sz w:val="24"/>
              </w:rPr>
              <w:t xml:space="preserve">An áit inar bunaíodh tú agus an áit  </w:t>
            </w:r>
          </w:p>
          <w:p w:rsidR="00DD4B20" w:rsidRPr="00DD4B20" w:rsidRDefault="00F10EF2" w:rsidP="00DD4B20">
            <w:pPr>
              <w:spacing w:before="0" w:after="0" w:line="283" w:lineRule="exact"/>
              <w:jc w:val="left"/>
              <w:rPr>
                <w:rFonts w:ascii="Times New Roman"/>
                <w:color w:val="FF6500"/>
                <w:sz w:val="24"/>
              </w:rPr>
            </w:pPr>
            <w:r>
              <w:rPr>
                <w:rFonts w:ascii="Times New Roman" w:hAnsi="Times New Roman"/>
                <w:color w:val="FF6500"/>
                <w:sz w:val="24"/>
              </w:rPr>
              <w:t xml:space="preserve">ina bhfeidhmíonn tú </w:t>
            </w:r>
          </w:p>
        </w:tc>
      </w:tr>
      <w:tr w:rsidR="007B2397" w:rsidTr="00D72278">
        <w:trPr>
          <w:trHeight w:val="1308"/>
        </w:trPr>
        <w:tc>
          <w:tcPr>
            <w:tcW w:w="4948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Má bhunaítear eagraíocht i dtír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lasmuigh den Limistéar Eorpach Eacnamaíoch, ní mór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d'eagraíocht den sórt sin áit ghnó a bheith aici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sa Stát.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266" w:type="dxa"/>
            <w:gridSpan w:val="2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Tá formhór na gcarthanas bunaithe agus ag feidhmiú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i bPoblacht na hÉireann amháin.  Mar sin féin, tá socruithe tíreolaíocha níos casta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ag carthanais eile. Tríd is tríd, má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bunaíodh d'eagraíocht lasmuigh den Eoraip ní mór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duit oifig a bheith agat in Éirinn. </w:t>
            </w:r>
          </w:p>
        </w:tc>
      </w:tr>
    </w:tbl>
    <w:p w:rsidR="00DD4B20" w:rsidRPr="00DD4B20" w:rsidRDefault="00F10EF2" w:rsidP="00DD4B20">
      <w:pPr>
        <w:spacing w:before="580" w:after="313" w:line="0" w:lineRule="atLeast"/>
        <w:jc w:val="left"/>
        <w:rPr>
          <w:rFonts w:ascii="Times New Roman"/>
          <w:color w:val="FF6500"/>
          <w:sz w:val="24"/>
        </w:rPr>
      </w:pPr>
      <w:r w:rsidRPr="005C6D39">
        <w:rPr>
          <w:rFonts w:ascii="Times New Roman" w:hAnsi="Times New Roman"/>
          <w:b/>
          <w:color w:val="000000"/>
          <w:sz w:val="24"/>
        </w:rPr>
        <w:t xml:space="preserve">Foirceannadh                                                              </w:t>
      </w:r>
      <w:r w:rsidRPr="005C6D39">
        <w:rPr>
          <w:rFonts w:ascii="Times New Roman" w:hAnsi="Times New Roman"/>
          <w:b/>
          <w:color w:val="FF6500"/>
          <w:sz w:val="24"/>
        </w:rPr>
        <w:t>Ag smaoineamh anois faoin todhchaí</w:t>
      </w:r>
      <w:r>
        <w:rPr>
          <w:rFonts w:ascii="Times New Roman" w:hAnsi="Times New Roman"/>
          <w:color w:val="FF6500"/>
          <w:sz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948"/>
        <w:gridCol w:w="20"/>
        <w:gridCol w:w="5198"/>
      </w:tblGrid>
      <w:tr w:rsidR="007B2397" w:rsidTr="00D72278">
        <w:trPr>
          <w:trHeight w:val="775"/>
        </w:trPr>
        <w:tc>
          <w:tcPr>
            <w:tcW w:w="4948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•</w:t>
            </w:r>
            <w:r>
              <w:rPr>
                <w:rFonts w:ascii="Times New Roman"/>
                <w:color w:val="000000"/>
              </w:rPr>
              <w:t xml:space="preserve">    M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 xml:space="preserve"> tharla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onn s</w:t>
            </w:r>
            <w:r>
              <w:rPr>
                <w:rFonts w:ascii="Times New Roman"/>
                <w:color w:val="000000"/>
              </w:rPr>
              <w:t>é</w:t>
            </w:r>
            <w:r>
              <w:rPr>
                <w:rFonts w:ascii="Times New Roman"/>
                <w:color w:val="000000"/>
              </w:rPr>
              <w:t xml:space="preserve"> ar fhoirceannadh na heagra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 xml:space="preserve">ochta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go bhfuil aon chistí nó maoin fágtha, ní mór iad sin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a aistriú chuig comhlacht carthanachta éigin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198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Is iomaí cúis ann go scoirfeadh do charthanas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sa todhchaí.  Mar shampla, b'fhéidir nár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comhlíonadh do mhisean, b'fhéidir go bhfuil tú comhchuimsithe </w:t>
            </w:r>
          </w:p>
        </w:tc>
      </w:tr>
    </w:tbl>
    <w:p w:rsidR="005C6D39" w:rsidRDefault="00F10EF2" w:rsidP="00DD4B20">
      <w:pPr>
        <w:spacing w:before="0" w:after="0" w:line="0" w:lineRule="atLeast"/>
        <w:ind w:left="283"/>
        <w:jc w:val="left"/>
        <w:rPr>
          <w:rFonts w:ascii="Times New Roman" w:hAnsi="Times New Roman"/>
          <w:color w:val="000000"/>
          <w:lang w:val="en-IE"/>
        </w:rPr>
      </w:pPr>
      <w:r>
        <w:rPr>
          <w:rFonts w:ascii="Times New Roman" w:hAnsi="Times New Roman"/>
          <w:color w:val="000000"/>
        </w:rPr>
        <w:t xml:space="preserve">a bhfuil príomhaidhmeanna den chineál céanna acu, </w:t>
      </w:r>
    </w:p>
    <w:p w:rsidR="00DD4B20" w:rsidRPr="00DD4B20" w:rsidRDefault="00F10EF2" w:rsidP="00DD4B20">
      <w:pPr>
        <w:spacing w:before="0" w:after="0" w:line="0" w:lineRule="atLeast"/>
        <w:ind w:left="283"/>
        <w:jc w:val="left"/>
        <w:rPr>
          <w:rFonts w:ascii="Times New Roman"/>
          <w:color w:val="FF6500"/>
        </w:rPr>
      </w:pPr>
      <w:r>
        <w:rPr>
          <w:rFonts w:ascii="Times New Roman" w:hAnsi="Times New Roman"/>
          <w:color w:val="000000"/>
        </w:rPr>
        <w:t xml:space="preserve">nó ar theipeadh sin, chuig         </w:t>
      </w:r>
      <w:r w:rsidR="005C6D39">
        <w:rPr>
          <w:rFonts w:ascii="Times New Roman" w:hAnsi="Times New Roman"/>
          <w:color w:val="000000"/>
          <w:lang w:val="en-IE"/>
        </w:rPr>
        <w:tab/>
      </w:r>
      <w:r w:rsidR="005C6D39">
        <w:rPr>
          <w:rFonts w:ascii="Times New Roman" w:hAnsi="Times New Roman"/>
          <w:color w:val="000000"/>
          <w:lang w:val="en-IE"/>
        </w:rPr>
        <w:tab/>
      </w:r>
      <w:r w:rsidR="005C6D39">
        <w:rPr>
          <w:rFonts w:ascii="Times New Roman" w:hAnsi="Times New Roman"/>
          <w:color w:val="000000"/>
          <w:lang w:val="en-IE"/>
        </w:rPr>
        <w:tab/>
      </w:r>
      <w:r>
        <w:rPr>
          <w:rFonts w:ascii="Times New Roman" w:hAnsi="Times New Roman"/>
          <w:color w:val="FF6500"/>
        </w:rPr>
        <w:t>ag carthanas eile nó b'fhéidir nach bhfuil d'eagraíocht</w:t>
      </w:r>
      <w:r>
        <w:t xml:space="preserve"> </w:t>
      </w:r>
      <w:r>
        <w:rPr>
          <w:rFonts w:ascii="Times New Roman" w:hAnsi="Times New Roman"/>
          <w:color w:val="FF65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"/>
        <w:gridCol w:w="4665"/>
        <w:gridCol w:w="20"/>
        <w:gridCol w:w="4993"/>
      </w:tblGrid>
      <w:tr w:rsidR="007B2397" w:rsidTr="00D72278">
        <w:trPr>
          <w:trHeight w:val="1044"/>
        </w:trPr>
        <w:tc>
          <w:tcPr>
            <w:tcW w:w="283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"/>
              </w:rPr>
            </w:pPr>
          </w:p>
        </w:tc>
        <w:tc>
          <w:tcPr>
            <w:tcW w:w="4665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comhlacht carthanachta eile (sc</w:t>
            </w:r>
            <w:r>
              <w:rPr>
                <w:rFonts w:ascii="Times New Roman"/>
                <w:color w:val="000000"/>
              </w:rPr>
              <w:t>é</w:t>
            </w:r>
            <w:r>
              <w:rPr>
                <w:rFonts w:ascii="Times New Roman"/>
                <w:color w:val="000000"/>
              </w:rPr>
              <w:t>im cy-pr</w:t>
            </w:r>
            <w:r>
              <w:rPr>
                <w:rFonts w:ascii="Times New Roman"/>
                <w:color w:val="000000"/>
              </w:rPr>
              <w:t>è</w:t>
            </w:r>
            <w:r>
              <w:rPr>
                <w:rFonts w:ascii="Times New Roman"/>
                <w:color w:val="000000"/>
              </w:rPr>
              <w:t xml:space="preserve">s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óna dteastaíonn faomhadh an Rialtóra Carthanas).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Ba chóir fógra foirceanta a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4993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inmharthana níos mó.  </w:t>
            </w:r>
          </w:p>
          <w:p w:rsidR="00DD4B20" w:rsidRPr="00DD4B20" w:rsidRDefault="00F10EF2" w:rsidP="00DD4B20">
            <w:pPr>
              <w:spacing w:before="2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Ní mór don Rialtóir Carthanas a bheith cinnte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go gcuirtear aon airgead nó sócmhainní atá fágtha ar aghaidh chuig comhlacht carthanachta leis na príomhaidhmeanna céanna.  Is téarma </w:t>
            </w:r>
          </w:p>
        </w:tc>
      </w:tr>
    </w:tbl>
    <w:p w:rsidR="00DD4B20" w:rsidRPr="00DD4B20" w:rsidRDefault="00F10EF2" w:rsidP="00DD4B20">
      <w:pPr>
        <w:spacing w:before="0" w:after="0" w:line="0" w:lineRule="atLeast"/>
        <w:ind w:left="283"/>
        <w:jc w:val="left"/>
        <w:rPr>
          <w:rFonts w:ascii="Times New Roman"/>
          <w:color w:val="FF6500"/>
        </w:rPr>
      </w:pPr>
      <w:r>
        <w:rPr>
          <w:rFonts w:ascii="Times New Roman"/>
          <w:color w:val="000000"/>
        </w:rPr>
        <w:t>chur ar aghaidh chuig an Rialt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ir Carthanas mar aon            </w:t>
      </w:r>
      <w:r>
        <w:rPr>
          <w:rFonts w:ascii="Times New Roman"/>
          <w:color w:val="FF6500"/>
        </w:rPr>
        <w:t>dl</w:t>
      </w:r>
      <w:r>
        <w:rPr>
          <w:rFonts w:ascii="Times New Roman"/>
          <w:color w:val="FF6500"/>
        </w:rPr>
        <w:t>í</w:t>
      </w:r>
      <w:r>
        <w:rPr>
          <w:rFonts w:ascii="Times New Roman"/>
          <w:color w:val="FF6500"/>
        </w:rPr>
        <w:t>thi</w:t>
      </w:r>
      <w:r>
        <w:rPr>
          <w:rFonts w:ascii="Times New Roman"/>
          <w:color w:val="FF6500"/>
        </w:rPr>
        <w:t>ú</w:t>
      </w:r>
      <w:r>
        <w:rPr>
          <w:rFonts w:ascii="Times New Roman"/>
          <w:color w:val="FF6500"/>
        </w:rPr>
        <w:t xml:space="preserve">il </w:t>
      </w:r>
      <w:r>
        <w:rPr>
          <w:rFonts w:ascii="Times New Roman"/>
          <w:color w:val="FF6500"/>
        </w:rPr>
        <w:t>é</w:t>
      </w:r>
      <w:r>
        <w:rPr>
          <w:rFonts w:ascii="Times New Roman"/>
          <w:color w:val="FF6500"/>
        </w:rPr>
        <w:t xml:space="preserve"> cy-pr</w:t>
      </w:r>
      <w:r>
        <w:rPr>
          <w:rFonts w:ascii="Times New Roman"/>
          <w:color w:val="FF6500"/>
        </w:rPr>
        <w:t>è</w:t>
      </w:r>
      <w:r>
        <w:rPr>
          <w:rFonts w:ascii="Times New Roman"/>
          <w:color w:val="FF6500"/>
        </w:rPr>
        <w:t>s a chialla</w:t>
      </w:r>
      <w:r>
        <w:rPr>
          <w:rFonts w:ascii="Times New Roman"/>
          <w:color w:val="FF6500"/>
        </w:rPr>
        <w:t>í</w:t>
      </w:r>
      <w:r>
        <w:rPr>
          <w:rFonts w:ascii="Times New Roman"/>
          <w:color w:val="FF6500"/>
        </w:rPr>
        <w:t xml:space="preserve">onn 'chomh gar </w:t>
      </w:r>
    </w:p>
    <w:p w:rsidR="00DD4B20" w:rsidRPr="00DD4B20" w:rsidRDefault="00F10EF2" w:rsidP="00DD4B20">
      <w:pPr>
        <w:spacing w:before="0" w:after="0" w:line="20" w:lineRule="atLeast"/>
        <w:ind w:left="283"/>
        <w:jc w:val="left"/>
        <w:rPr>
          <w:rFonts w:ascii="Times New Roman"/>
          <w:color w:val="FF6500"/>
        </w:rPr>
      </w:pPr>
      <w:r>
        <w:rPr>
          <w:rFonts w:ascii="Times New Roman"/>
          <w:color w:val="000000"/>
        </w:rPr>
        <w:t>le sraith deiridh cuntas agus sonra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faoi conas            </w:t>
      </w:r>
      <w:r>
        <w:rPr>
          <w:rFonts w:ascii="Times New Roman"/>
          <w:color w:val="FF6500"/>
        </w:rPr>
        <w:t>agus is f</w:t>
      </w:r>
      <w:r>
        <w:rPr>
          <w:rFonts w:ascii="Times New Roman"/>
          <w:color w:val="FF6500"/>
        </w:rPr>
        <w:t>é</w:t>
      </w:r>
      <w:r>
        <w:rPr>
          <w:rFonts w:ascii="Times New Roman"/>
          <w:color w:val="FF6500"/>
        </w:rPr>
        <w:t xml:space="preserve">idir do'. </w:t>
      </w:r>
    </w:p>
    <w:p w:rsidR="00DD4B20" w:rsidRPr="00DD4B20" w:rsidRDefault="00F10EF2" w:rsidP="00DD4B20">
      <w:pPr>
        <w:spacing w:before="0" w:after="22" w:line="20" w:lineRule="atLeast"/>
        <w:ind w:left="283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aon chistí iarmharacha ag tráth an díscaoilte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"/>
        <w:gridCol w:w="4665"/>
        <w:gridCol w:w="20"/>
        <w:gridCol w:w="5244"/>
      </w:tblGrid>
      <w:tr w:rsidR="007B2397" w:rsidTr="00D72278">
        <w:trPr>
          <w:trHeight w:val="509"/>
        </w:trPr>
        <w:tc>
          <w:tcPr>
            <w:tcW w:w="283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  <w:sz w:val="2"/>
              </w:rPr>
            </w:pPr>
          </w:p>
        </w:tc>
        <w:tc>
          <w:tcPr>
            <w:tcW w:w="4665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 leithdháileadh iad. 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5244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Mura mbíonn tú cinnte riamh faoi aon chúrsaí dlí ní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FF6500"/>
              </w:rPr>
            </w:pPr>
            <w:r>
              <w:rPr>
                <w:rFonts w:ascii="Times New Roman" w:hAnsi="Times New Roman"/>
                <w:color w:val="FF6500"/>
              </w:rPr>
              <w:t xml:space="preserve">mór duit comhairle dlí a lorg. </w:t>
            </w:r>
          </w:p>
        </w:tc>
      </w:tr>
    </w:tbl>
    <w:p w:rsidR="00DD4B20" w:rsidRPr="00DD4B20" w:rsidRDefault="00F10EF2" w:rsidP="00DD4B20">
      <w:pPr>
        <w:spacing w:before="280" w:after="0" w:line="0" w:lineRule="atLeast"/>
        <w:ind w:left="1730"/>
        <w:jc w:val="left"/>
        <w:rPr>
          <w:rFonts w:asci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Mura bhfuil tú cinnte faoi aon rud is cuma cad é féin, téigh i dteagmháil linn. </w:t>
      </w:r>
    </w:p>
    <w:p w:rsidR="00DD4B20" w:rsidRPr="00DD4B20" w:rsidRDefault="00F10EF2" w:rsidP="00DD4B20">
      <w:pPr>
        <w:spacing w:before="0" w:after="0" w:line="20" w:lineRule="atLeast"/>
        <w:ind w:left="1730"/>
        <w:jc w:val="left"/>
        <w:rPr>
          <w:rFonts w:asci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Táimid anseo chun cabhrú leat. </w:t>
      </w:r>
    </w:p>
    <w:p w:rsidR="00DD4B20" w:rsidRPr="00DD4B20" w:rsidRDefault="00F10EF2" w:rsidP="005C6D39">
      <w:pPr>
        <w:spacing w:before="56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Tá an treoir seo ann chun cuidiú le carthanais ceanglais choitianta an Rialtóra Carthanas agus na gCoimisinéirí Ioncaim a thuiscint agus níor chóir í a mheas mar léirmhíniú dlí.  Ní ráiteas cinntitheach í, agus níl sé i gceist gurb ea, </w:t>
      </w:r>
    </w:p>
    <w:p w:rsidR="00DD4B20" w:rsidRPr="00DD4B20" w:rsidRDefault="00F10EF2" w:rsidP="00DD4B20">
      <w:pPr>
        <w:spacing w:before="0" w:after="0" w:line="262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ar an dlí sa réimse seo agus moltar do charthanais a gcomhairle dlí féin a fháil ar shaincheisteanna a hardaíodh sa treoir seo. </w:t>
      </w:r>
    </w:p>
    <w:p w:rsidR="00DD4B20" w:rsidRPr="00DD4B20" w:rsidRDefault="00F10EF2" w:rsidP="00DD4B20">
      <w:pPr>
        <w:spacing w:before="5300" w:after="0" w:line="0" w:lineRule="atLeast"/>
        <w:ind w:left="5162"/>
        <w:jc w:val="left"/>
        <w:rPr>
          <w:rFonts w:ascii="Times New Roman"/>
          <w:color w:val="000000"/>
          <w:sz w:val="24"/>
        </w:rPr>
        <w:sectPr w:rsidR="00DD4B20" w:rsidRPr="00DD4B20" w:rsidSect="00DD4B20">
          <w:pgSz w:w="11900" w:h="16840"/>
          <w:pgMar w:top="1325" w:right="741" w:bottom="0" w:left="720" w:header="720" w:footer="720" w:gutter="0"/>
          <w:cols w:space="720"/>
          <w:noEndnote/>
          <w:docGrid w:linePitch="31680"/>
        </w:sectPr>
      </w:pPr>
      <w:r>
        <w:rPr>
          <w:rFonts w:ascii="Times New Roman" w:hAnsi="Times New Roman"/>
          <w:color w:val="000000"/>
          <w:sz w:val="24"/>
        </w:rPr>
        <w:lastRenderedPageBreak/>
        <w:t xml:space="preserve">5 </w:t>
      </w:r>
    </w:p>
    <w:p w:rsidR="00DD4B20" w:rsidRPr="00DD4B20" w:rsidRDefault="00132792" w:rsidP="00DD4B20">
      <w:pPr>
        <w:spacing w:before="0" w:after="0" w:line="0" w:lineRule="atLeast"/>
        <w:ind w:left="984"/>
        <w:jc w:val="left"/>
        <w:rPr>
          <w:rFonts w:ascii="Times New Roman"/>
          <w:color w:val="E36C0A"/>
        </w:rPr>
      </w:pPr>
      <w:r>
        <w:rPr>
          <w:rFonts w:ascii="Times New Roman" w:hAnsi="Times New Roman"/>
          <w:noProof/>
          <w:lang w:val="en-IE" w:eastAsia="en-IE"/>
        </w:rPr>
        <w:lastRenderedPageBreak/>
        <w:drawing>
          <wp:anchor distT="0" distB="0" distL="114300" distR="114300" simplePos="0" relativeHeight="251656704" behindDoc="1" locked="1" layoutInCell="1" allowOverlap="1">
            <wp:simplePos x="0" y="0"/>
            <wp:positionH relativeFrom="page">
              <wp:posOffset>6050280</wp:posOffset>
            </wp:positionH>
            <wp:positionV relativeFrom="page">
              <wp:posOffset>274320</wp:posOffset>
            </wp:positionV>
            <wp:extent cx="593090" cy="362585"/>
            <wp:effectExtent l="19050" t="0" r="0" b="0"/>
            <wp:wrapNone/>
            <wp:docPr id="13" name="Pictur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val="en-IE" w:eastAsia="en-IE"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898525</wp:posOffset>
            </wp:positionH>
            <wp:positionV relativeFrom="page">
              <wp:posOffset>9143365</wp:posOffset>
            </wp:positionV>
            <wp:extent cx="5438775" cy="40640"/>
            <wp:effectExtent l="19050" t="0" r="9525" b="0"/>
            <wp:wrapNone/>
            <wp:docPr id="14" name="Pictur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val="en-IE" w:eastAsia="en-IE"/>
        </w:rPr>
        <w:drawing>
          <wp:anchor distT="0" distB="0" distL="114300" distR="114300" simplePos="0" relativeHeight="251658752" behindDoc="1" locked="1" layoutInCell="1" allowOverlap="1">
            <wp:simplePos x="0" y="0"/>
            <wp:positionH relativeFrom="page">
              <wp:posOffset>898525</wp:posOffset>
            </wp:positionH>
            <wp:positionV relativeFrom="page">
              <wp:posOffset>9312275</wp:posOffset>
            </wp:positionV>
            <wp:extent cx="5572760" cy="40640"/>
            <wp:effectExtent l="19050" t="0" r="8890" b="0"/>
            <wp:wrapNone/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760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val="en-IE" w:eastAsia="en-IE"/>
        </w:rPr>
        <w:drawing>
          <wp:anchor distT="0" distB="0" distL="114300" distR="114300" simplePos="0" relativeHeight="251659776" behindDoc="1" locked="1" layoutInCell="1" allowOverlap="1">
            <wp:simplePos x="0" y="0"/>
            <wp:positionH relativeFrom="page">
              <wp:posOffset>898525</wp:posOffset>
            </wp:positionH>
            <wp:positionV relativeFrom="page">
              <wp:posOffset>9479915</wp:posOffset>
            </wp:positionV>
            <wp:extent cx="5641340" cy="40640"/>
            <wp:effectExtent l="19050" t="0" r="0" b="0"/>
            <wp:wrapNone/>
            <wp:docPr id="16" name="Pictur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340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val="en-IE" w:eastAsia="en-IE"/>
        </w:rPr>
        <w:drawing>
          <wp:anchor distT="0" distB="0" distL="114300" distR="114300" simplePos="0" relativeHeight="251660800" behindDoc="1" locked="1" layoutInCell="1" allowOverlap="1">
            <wp:simplePos x="0" y="0"/>
            <wp:positionH relativeFrom="page">
              <wp:posOffset>898525</wp:posOffset>
            </wp:positionH>
            <wp:positionV relativeFrom="page">
              <wp:posOffset>9649460</wp:posOffset>
            </wp:positionV>
            <wp:extent cx="4500245" cy="40640"/>
            <wp:effectExtent l="19050" t="0" r="0" b="0"/>
            <wp:wrapNone/>
            <wp:docPr id="17" name="Pictur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245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0EF2">
        <w:rPr>
          <w:rFonts w:ascii="Times New Roman" w:hAnsi="Times New Roman"/>
          <w:color w:val="E36C0A"/>
        </w:rPr>
        <w:t xml:space="preserve">Sceideal: Clásail chaighdeánacha riachtanacha le haghaidh bunreachtaí cuideachtaí </w:t>
      </w:r>
    </w:p>
    <w:p w:rsidR="00DD4B20" w:rsidRPr="005C6D39" w:rsidRDefault="00F10EF2" w:rsidP="00DD4B20">
      <w:pPr>
        <w:spacing w:before="280" w:after="0" w:line="0" w:lineRule="atLeast"/>
        <w:jc w:val="left"/>
        <w:rPr>
          <w:rFonts w:ascii="Times New Roman"/>
          <w:b/>
          <w:color w:val="000000"/>
        </w:rPr>
      </w:pPr>
      <w:r w:rsidRPr="005C6D39">
        <w:rPr>
          <w:rFonts w:ascii="Times New Roman" w:hAnsi="Times New Roman"/>
          <w:b/>
          <w:color w:val="000000"/>
        </w:rPr>
        <w:t xml:space="preserve">Ioncam agus Maoin </w:t>
      </w:r>
    </w:p>
    <w:p w:rsidR="00DD4B20" w:rsidRPr="00DD4B20" w:rsidRDefault="00F10EF2" w:rsidP="00DD4B20">
      <w:pPr>
        <w:spacing w:before="2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Cuirfear ioncam agus maoin na Cuideachta i bhfeidhm i dtreo chur chun cinn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/>
          <w:color w:val="000000"/>
        </w:rPr>
        <w:t>phr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>omhaidhm(eanna) mar at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 xml:space="preserve"> leagtha s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>os sa Bhunreacht seo. N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dh</w:t>
      </w:r>
      <w:r>
        <w:rPr>
          <w:rFonts w:ascii="Times New Roman"/>
          <w:color w:val="000000"/>
        </w:rPr>
        <w:t>é</w:t>
      </w:r>
      <w:r>
        <w:rPr>
          <w:rFonts w:ascii="Times New Roman"/>
          <w:color w:val="000000"/>
        </w:rPr>
        <w:t xml:space="preserve">anfar aon chuid d'ionam agus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maoin na Cuideachta a íoc nó a aistriú go díreach nó go hindíreach trí bhíthin díbhinne, bónais nó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ar aon bhealach eile i bhfoirm brabúis chuig comhaltaí na Cuideachta. Ní cheapfar aon Stiúrthóir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chuig aon oifig den Chuideachta a bheidh íoctha le tuarastal nó táillí, nó ní bhfaighidh sé aon luach saothair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/>
          <w:color w:val="000000"/>
        </w:rPr>
        <w:t>n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 aon sochar eile i bhfoirm airgid n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 luach airgid 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>n gCuideachta. Mar sin f</w:t>
      </w:r>
      <w:r>
        <w:rPr>
          <w:rFonts w:ascii="Times New Roman"/>
          <w:color w:val="000000"/>
        </w:rPr>
        <w:t>é</w:t>
      </w:r>
      <w:r>
        <w:rPr>
          <w:rFonts w:ascii="Times New Roman"/>
          <w:color w:val="000000"/>
        </w:rPr>
        <w:t>in, n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chuirfidh aon n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cosc ar aon íocaíocht de mheon macánta ag an gCuideachta ar: </w:t>
      </w:r>
    </w:p>
    <w:p w:rsidR="00DD4B20" w:rsidRPr="00DD4B20" w:rsidRDefault="00F10EF2" w:rsidP="00DD4B20">
      <w:pPr>
        <w:spacing w:before="28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D0D0D"/>
        </w:rPr>
        <w:t xml:space="preserve">a)   </w:t>
      </w:r>
      <w:r>
        <w:rPr>
          <w:rFonts w:ascii="Times New Roman" w:hAnsi="Times New Roman"/>
          <w:color w:val="000000"/>
        </w:rPr>
        <w:t xml:space="preserve">luach saothair réasúnta agus ceart le haon bhall nó seirbhíseach den Chuideachta (nach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D0D0D"/>
        </w:rPr>
      </w:pPr>
      <w:r>
        <w:rPr>
          <w:rFonts w:ascii="Times New Roman" w:hAnsi="Times New Roman"/>
          <w:color w:val="0D0D0D"/>
        </w:rPr>
        <w:t xml:space="preserve">      Stiúrthóir é) as aon seirbhísí a cuireadh i gcrích don Chuideachta;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ús ag ráta nach mó ná 1% os cionn Ráta Tairgthe Idirbhainc an Euro (Euribor) in aghaidh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na bliana ar airgead a thabharfaidh Stiúrthóirí nó baill eile na Cuideachta ar iasacht don Chuideachta;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c) cíos réasúnta agus ceart ar mhaoin á fhorléasadh agus ligthe ar cíos ag aon bhall den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Chuideachta (lena n-áirítear aon Stiúrthóir) leis an gCuideachta; </w:t>
      </w:r>
    </w:p>
    <w:p w:rsidR="00DD4B20" w:rsidRPr="00DD4B20" w:rsidRDefault="00F10EF2" w:rsidP="00DD4B20">
      <w:pPr>
        <w:spacing w:before="2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d) costais réasúnta cheart as póca á dtabhú ag aon Stiúrthóir maidir lena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bhfreastal ar aon ghnó a mbíonn éifeacht acu ar an gCuideachta;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/>
          <w:color w:val="000000"/>
        </w:rPr>
        <w:t>e) t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>ill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>, luach saothair n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 sochar eile i bhfoirm airgid n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 luach airgid le haon chuideachta a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bhféadfadh Stiúrthóir a bheith ina bhall de agus nach mó ná aonú céadú cuid aige de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chaipiteal eisithe cuideachta den sórt sin; </w:t>
      </w:r>
    </w:p>
    <w:p w:rsidR="00DD4B20" w:rsidRPr="00DD4B20" w:rsidRDefault="00F10EF2" w:rsidP="00DD4B20">
      <w:pPr>
        <w:spacing w:before="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f) Ní chuirfidh aon ní cosc ar aon íocaíocht a dhéanfaidh an Chuideachta le duine de bhun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comhaontaithe arna dhéanamh i gcomhlíonadh alt 89 de Acht na gCarthanas, 2009 (atá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á leasú, á shíneadh nó á ionadú de thuras na huaire). </w:t>
      </w:r>
    </w:p>
    <w:p w:rsidR="00DD4B20" w:rsidRPr="005C6D39" w:rsidRDefault="00F10EF2" w:rsidP="00DD4B20">
      <w:pPr>
        <w:spacing w:before="280" w:after="0" w:line="0" w:lineRule="atLeast"/>
        <w:jc w:val="left"/>
        <w:rPr>
          <w:rFonts w:ascii="Times New Roman"/>
          <w:b/>
          <w:color w:val="000000"/>
        </w:rPr>
      </w:pPr>
      <w:r w:rsidRPr="005C6D39">
        <w:rPr>
          <w:rFonts w:ascii="Times New Roman" w:hAnsi="Times New Roman"/>
          <w:b/>
          <w:color w:val="000000"/>
        </w:rPr>
        <w:t xml:space="preserve">Breiseanna, athruithe nó leasuithe </w:t>
      </w:r>
    </w:p>
    <w:p w:rsidR="00DD4B20" w:rsidRPr="00DD4B20" w:rsidRDefault="00F10EF2" w:rsidP="00DD4B20">
      <w:pPr>
        <w:spacing w:before="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Ní mór don Chuideachta a chinntiú go bhfuil cóip den Bhunreacht is déanaí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ag an Rialtóir Carthanas. Má tá sé beartaithe leasú a dhéanamh ar Bhunreacht na Cuideachta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 dteastaíonn cead roimh ré maidir leis a fháil ón Rialtóir Carthanas, ní mór fógra roimh ré i scríbhinn maidir leis na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hathruithe beartaithe a thabhairt don Rialtóir Carthanas lena cheadú, agus ní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bheidh éifeacht ag an leasú go dtí go bhfaightear ceadú den sórt sin. </w:t>
      </w:r>
    </w:p>
    <w:p w:rsidR="00DD4B20" w:rsidRPr="005C6D39" w:rsidRDefault="00F10EF2" w:rsidP="00DD4B20">
      <w:pPr>
        <w:spacing w:before="280" w:after="0" w:line="0" w:lineRule="atLeast"/>
        <w:jc w:val="left"/>
        <w:rPr>
          <w:rFonts w:ascii="Times New Roman"/>
          <w:b/>
          <w:color w:val="000000"/>
        </w:rPr>
      </w:pPr>
      <w:r w:rsidRPr="005C6D39">
        <w:rPr>
          <w:rFonts w:ascii="Times New Roman" w:hAnsi="Times New Roman"/>
          <w:b/>
          <w:color w:val="000000"/>
        </w:rPr>
        <w:t xml:space="preserve">Foirceannadh </w:t>
      </w:r>
    </w:p>
    <w:p w:rsidR="00DD4B20" w:rsidRPr="00DD4B20" w:rsidRDefault="00F10EF2" w:rsidP="00DD4B20">
      <w:pPr>
        <w:spacing w:before="2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Má tharlaíonn sé ar fhoirceannadh nó ar dhíscaoileadh na Cuideachta, go bhfuil, tar éis na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fiachais agus dliteanais go léir a bheith glanta, aon chineál maoine in aon chor ann, ní íocfar é ná ní leithdháilfear é i measc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bhaill na Cuideachta. Ina ionad sin, tabharfar nó aistreofar maoin den sórt sin chuig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institiúid nó institiúidí carthanais eile a bhfuil príomhaidhmeanna acu atá cosúil le príomhaidhmeanna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na Cuideachta. Cuirfidh an institiúid nó na hinstitiúidí a dtabharfar nó a n-aistreofar an mhaoin chucu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cosc ar leithdháileadh a gcuid ioncaim agus maoine i measc a gcuid baill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/>
          <w:color w:val="000000"/>
        </w:rPr>
        <w:t>a mh</w:t>
      </w:r>
      <w:r>
        <w:rPr>
          <w:rFonts w:ascii="Times New Roman"/>
          <w:color w:val="000000"/>
        </w:rPr>
        <w:t>é</w:t>
      </w:r>
      <w:r>
        <w:rPr>
          <w:rFonts w:ascii="Times New Roman"/>
          <w:color w:val="000000"/>
        </w:rPr>
        <w:t>id is f</w:t>
      </w:r>
      <w:r>
        <w:rPr>
          <w:rFonts w:ascii="Times New Roman"/>
          <w:color w:val="000000"/>
        </w:rPr>
        <w:t>é</w:t>
      </w:r>
      <w:r>
        <w:rPr>
          <w:rFonts w:ascii="Times New Roman"/>
          <w:color w:val="000000"/>
        </w:rPr>
        <w:t>idir a ghearrtar ar an gCuideachta faoi chl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>sal ... n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 de bhua Chl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 xml:space="preserve">sal ...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anseo. Roghnóidh baill na Cuideachta an institiúid nó na hinstitiúidí ábhartha tráth an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díscaoilte nó roimh an díscaoileadh, agus más féidir agus a mhéid is féidir éifeacht a thabhairt d'fhorálacha den sórt sin, ansin tabharfar nó aistreofar an mhaoin chuig aidhm charthanachta éigin le comhaontú an Rialtóra Carthanas. Ullmhófar agus cuirfear cuntais deiridh isteach ina n-áireofar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rannán ina n-aithnítear agus ina gcuirtear luach ar aon sócmhainní arna n-aistriú mar aon le sonraí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maidir leis na faighteoirí agus téarmaí an aistrithe.  </w:t>
      </w:r>
    </w:p>
    <w:p w:rsidR="00DD4B20" w:rsidRPr="00DD4B20" w:rsidRDefault="00F10EF2" w:rsidP="00DD4B20">
      <w:pPr>
        <w:spacing w:before="28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Tabhair faoi deara i gcás inar mian le cuideachta iarratas a dhéanamh chuig an Oifig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/>
          <w:color w:val="000000"/>
        </w:rPr>
        <w:t>um Chl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>r</w:t>
      </w:r>
      <w:r>
        <w:rPr>
          <w:rFonts w:ascii="Times New Roman"/>
          <w:color w:val="000000"/>
        </w:rPr>
        <w:t>ú</w:t>
      </w:r>
      <w:r>
        <w:rPr>
          <w:rFonts w:ascii="Times New Roman"/>
          <w:color w:val="000000"/>
        </w:rPr>
        <w:t xml:space="preserve"> Cuideachta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chun </w:t>
      </w:r>
      <w:r>
        <w:rPr>
          <w:rFonts w:ascii="Times New Roman"/>
          <w:color w:val="000000"/>
        </w:rPr>
        <w:t>“</w:t>
      </w:r>
      <w:r>
        <w:rPr>
          <w:rFonts w:ascii="Times New Roman"/>
          <w:color w:val="000000"/>
        </w:rPr>
        <w:t>cuideachta faoi theorainn r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>tha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>ochta</w:t>
      </w:r>
      <w:r>
        <w:rPr>
          <w:rFonts w:ascii="Times New Roman"/>
          <w:color w:val="000000"/>
        </w:rPr>
        <w:t>”</w:t>
      </w:r>
      <w:r>
        <w:rPr>
          <w:rFonts w:ascii="Times New Roman"/>
          <w:color w:val="000000"/>
        </w:rPr>
        <w:t xml:space="preserve"> n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 a choibh</w:t>
      </w:r>
      <w:r>
        <w:rPr>
          <w:rFonts w:ascii="Times New Roman"/>
          <w:color w:val="000000"/>
        </w:rPr>
        <w:t>é</w:t>
      </w:r>
      <w:r>
        <w:rPr>
          <w:rFonts w:ascii="Times New Roman"/>
          <w:color w:val="000000"/>
        </w:rPr>
        <w:t xml:space="preserve">is </w:t>
      </w:r>
      <w:r>
        <w:rPr>
          <w:rFonts w:ascii="Times New Roman"/>
          <w:color w:val="000000"/>
        </w:rPr>
        <w:t>É</w:t>
      </w:r>
      <w:r>
        <w:rPr>
          <w:rFonts w:ascii="Times New Roman"/>
          <w:color w:val="000000"/>
        </w:rPr>
        <w:t xml:space="preserve">ireannach a ligean thar ceal in ainm na cuideachta carthanachta </w:t>
      </w:r>
      <w:r>
        <w:rPr>
          <w:rFonts w:ascii="Times New Roman"/>
          <w:color w:val="000000"/>
        </w:rPr>
        <w:t>–</w:t>
      </w:r>
      <w:r>
        <w:rPr>
          <w:rFonts w:ascii="Times New Roman"/>
          <w:color w:val="000000"/>
        </w:rPr>
        <w:t xml:space="preserve"> go dteasta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>onn for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 xml:space="preserve">il foirceanta eile 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n Oifig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um Chlárú Cuideachtaí de bhun alt 1180 d'Acht na gCuideachtaí, 2014  </w:t>
      </w:r>
    </w:p>
    <w:p w:rsidR="00DD4B20" w:rsidRPr="00DD4B20" w:rsidRDefault="00F10EF2" w:rsidP="00DD4B20">
      <w:pPr>
        <w:spacing w:before="600" w:after="0" w:line="0" w:lineRule="atLeast"/>
        <w:ind w:left="4442"/>
        <w:jc w:val="left"/>
        <w:rPr>
          <w:rFonts w:ascii="Times New Roman"/>
          <w:color w:val="000000"/>
          <w:sz w:val="24"/>
        </w:rPr>
        <w:sectPr w:rsidR="00DD4B20" w:rsidRPr="00DD4B20" w:rsidSect="00DD4B20">
          <w:pgSz w:w="11900" w:h="16840"/>
          <w:pgMar w:top="1462" w:right="1373" w:bottom="0" w:left="1440" w:header="720" w:footer="720" w:gutter="0"/>
          <w:cols w:space="720"/>
          <w:noEndnote/>
          <w:docGrid w:linePitch="31680"/>
        </w:sectPr>
      </w:pPr>
      <w:r>
        <w:rPr>
          <w:rFonts w:ascii="Times New Roman" w:hAnsi="Times New Roman"/>
          <w:color w:val="000000"/>
          <w:sz w:val="24"/>
        </w:rPr>
        <w:lastRenderedPageBreak/>
        <w:t xml:space="preserve">6 </w:t>
      </w:r>
    </w:p>
    <w:p w:rsidR="00DD4B20" w:rsidRPr="00DD4B20" w:rsidRDefault="00132792" w:rsidP="00DD4B20">
      <w:pPr>
        <w:spacing w:before="0" w:after="0" w:line="0" w:lineRule="atLeast"/>
        <w:jc w:val="left"/>
        <w:rPr>
          <w:rFonts w:ascii="Times New Roman"/>
          <w:color w:val="E36C0A"/>
        </w:rPr>
      </w:pPr>
      <w:r>
        <w:rPr>
          <w:rFonts w:ascii="Times New Roman" w:hAnsi="Times New Roman"/>
          <w:noProof/>
          <w:lang w:val="en-IE" w:eastAsia="en-IE"/>
        </w:rPr>
        <w:lastRenderedPageBreak/>
        <w:drawing>
          <wp:anchor distT="0" distB="0" distL="114300" distR="114300" simplePos="0" relativeHeight="251661824" behindDoc="1" locked="1" layoutInCell="1" allowOverlap="1">
            <wp:simplePos x="0" y="0"/>
            <wp:positionH relativeFrom="page">
              <wp:posOffset>6050280</wp:posOffset>
            </wp:positionH>
            <wp:positionV relativeFrom="page">
              <wp:posOffset>274320</wp:posOffset>
            </wp:positionV>
            <wp:extent cx="593090" cy="362585"/>
            <wp:effectExtent l="19050" t="0" r="0" b="0"/>
            <wp:wrapNone/>
            <wp:docPr id="18" name="Pictur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0EF2">
        <w:rPr>
          <w:rFonts w:ascii="Times New Roman" w:hAnsi="Times New Roman"/>
          <w:color w:val="E36C0A"/>
        </w:rPr>
        <w:t xml:space="preserve">Clásail chaighdeánacha riachtanacha le haghaidh bunreachtaí eagraíochtaí (seachas </w:t>
      </w:r>
    </w:p>
    <w:p w:rsidR="00DD4B20" w:rsidRPr="00DD4B20" w:rsidRDefault="00F10EF2" w:rsidP="00DD4B20">
      <w:pPr>
        <w:spacing w:before="0" w:after="0" w:line="20" w:lineRule="atLeast"/>
        <w:jc w:val="left"/>
        <w:rPr>
          <w:rFonts w:ascii="Times New Roman"/>
          <w:color w:val="E36C0A"/>
        </w:rPr>
      </w:pPr>
      <w:r>
        <w:rPr>
          <w:rFonts w:ascii="Times New Roman" w:hAnsi="Times New Roman"/>
          <w:color w:val="E36C0A"/>
        </w:rPr>
        <w:t xml:space="preserve">cuideachtaí) agus iontaobhais </w:t>
      </w:r>
    </w:p>
    <w:p w:rsidR="00DD4B20" w:rsidRPr="005C6D39" w:rsidRDefault="00F10EF2" w:rsidP="00DD4B20">
      <w:pPr>
        <w:spacing w:before="280" w:after="0" w:line="0" w:lineRule="atLeast"/>
        <w:jc w:val="left"/>
        <w:rPr>
          <w:rFonts w:ascii="Times New Roman"/>
          <w:b/>
          <w:color w:val="000000"/>
        </w:rPr>
      </w:pPr>
      <w:r w:rsidRPr="005C6D39">
        <w:rPr>
          <w:rFonts w:ascii="Times New Roman" w:hAnsi="Times New Roman"/>
          <w:b/>
          <w:color w:val="000000"/>
        </w:rPr>
        <w:t xml:space="preserve">Ioncam agus Maoin </w:t>
      </w:r>
    </w:p>
    <w:p w:rsidR="00DD4B20" w:rsidRPr="00DD4B20" w:rsidRDefault="00F10EF2" w:rsidP="00DD4B20">
      <w:pPr>
        <w:spacing w:before="2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Cuirfear ioncam agus maoin na cuideachta/an iontaobhais/chomhlachta i bhfeidhm i dtreo chur chun cinn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>na príomhaidhme(anna) mar atá leagtha síos sa Ghníomhas Iontaobhais /Bhunreacht / Rialacha seo.  Ní dhéanfar aon chuid d'ionam agus maoin na cuideachta/an iontaobhais/an chomhlachta a íoc nó a aistriú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go díreach nó go hindíreach trí bhíthin díbhinne, bónais nó ar aon bhealach eile trí bhíthin brabúis </w:t>
      </w:r>
    </w:p>
    <w:p w:rsidR="00DD4B20" w:rsidRPr="00DD4B20" w:rsidRDefault="00F10EF2" w:rsidP="005C6D39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le baill na cuideachta/an iontaobhais/an chomhlachta.  Ní cheapfar aon iontaobhaí carthanais chuig aon oifig den Chuideachta/iontaobhas/comhlacht íoctha ag tuarastal nó táillí, ná ní bhfaighidh siad aon luach saothair nó aon sochar </w:t>
      </w:r>
      <w:r>
        <w:rPr>
          <w:rFonts w:ascii="Times New Roman"/>
          <w:color w:val="000000"/>
        </w:rPr>
        <w:t>eile i bhfoirm airgid n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 luach airgid 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>n gcuideachta/iontaobhas/comhlacht.  Mar sin f</w:t>
      </w:r>
      <w:r>
        <w:rPr>
          <w:rFonts w:ascii="Times New Roman"/>
          <w:color w:val="000000"/>
        </w:rPr>
        <w:t>é</w:t>
      </w:r>
      <w:r>
        <w:rPr>
          <w:rFonts w:ascii="Times New Roman"/>
          <w:color w:val="000000"/>
        </w:rPr>
        <w:t>in, n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chuirfidh aon n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cosc </w:t>
      </w:r>
      <w:r>
        <w:rPr>
          <w:rFonts w:ascii="Times New Roman" w:hAnsi="Times New Roman"/>
          <w:color w:val="000000"/>
        </w:rPr>
        <w:t xml:space="preserve">ar aon íocaíocht de mheon macánta ag an gcuideachta/iontaobhas/gcomhlacht ar: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0"/>
        <w:gridCol w:w="20"/>
        <w:gridCol w:w="8357"/>
        <w:gridCol w:w="37"/>
        <w:gridCol w:w="79"/>
      </w:tblGrid>
      <w:tr w:rsidR="007B2397" w:rsidTr="00D72278">
        <w:trPr>
          <w:trHeight w:val="1574"/>
        </w:trPr>
        <w:tc>
          <w:tcPr>
            <w:tcW w:w="700" w:type="dxa"/>
          </w:tcPr>
          <w:p w:rsidR="00DD4B20" w:rsidRPr="00DD4B20" w:rsidRDefault="00F10EF2" w:rsidP="00DD4B20">
            <w:pPr>
              <w:spacing w:before="0" w:after="254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a)  </w:t>
            </w:r>
          </w:p>
          <w:p w:rsidR="00DD4B20" w:rsidRPr="00DD4B20" w:rsidRDefault="00F10EF2" w:rsidP="00DD4B20">
            <w:pPr>
              <w:spacing w:before="0" w:after="0" w:line="853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b)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473" w:type="dxa"/>
            <w:gridSpan w:val="3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luach saothair réasúnta agus ceart le haon bhall nó seirbhíseach den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chuideachta/iontaobhas/comhlacht (nach iontaobhaí carthanais é/í) as aon seirbhísí a cuireadh ar fáil don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chuideachta/iontaobhas/chomhlacht; </w:t>
            </w:r>
          </w:p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ús ag ráta nach mó ná 1% os cionn Ráta Tairgthe Idirbhainc an Euro (Euribor) in aghaidh 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na bliana ar airgead a thabharfaidh iontaobhaithe carthanais nó baill eile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na cuideachta/an iontaobhais/an chomhlachta ar iasacht don chuideachta/iontaobhas/chomhlacht; </w:t>
            </w:r>
          </w:p>
        </w:tc>
      </w:tr>
      <w:tr w:rsidR="007B2397" w:rsidTr="00D72278">
        <w:trPr>
          <w:gridAfter w:val="1"/>
          <w:wAfter w:w="79" w:type="dxa"/>
          <w:trHeight w:val="1860"/>
        </w:trPr>
        <w:tc>
          <w:tcPr>
            <w:tcW w:w="700" w:type="dxa"/>
          </w:tcPr>
          <w:p w:rsidR="00DD4B20" w:rsidRPr="00DD4B20" w:rsidRDefault="00F10EF2" w:rsidP="00DD4B20">
            <w:pPr>
              <w:spacing w:before="0" w:after="254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c)  </w:t>
            </w:r>
          </w:p>
          <w:p w:rsidR="00DD4B20" w:rsidRPr="00DD4B20" w:rsidRDefault="00F10EF2" w:rsidP="00DD4B20">
            <w:pPr>
              <w:spacing w:before="0" w:after="0" w:line="547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d) </w:t>
            </w:r>
          </w:p>
          <w:p w:rsidR="00DD4B20" w:rsidRPr="00DD4B20" w:rsidRDefault="00F10EF2" w:rsidP="00DD4B20">
            <w:pPr>
              <w:spacing w:before="0" w:after="0" w:line="547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e)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394" w:type="dxa"/>
            <w:gridSpan w:val="2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cíos réasúnta agus ceart ar mhaoin á fhorléasadh agus ligthe ar cíos ag aon bhall den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chuideachta/iontaobhas/chomhlacht (lena n-áirítear aon iontaobhaí carthanais) don chuideachta/iontaobhas/chomhlacht;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costais réasúnta cheart as póca á dtabhú ag aon iontaobhaí carthanais maidir lena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bhfreastal ar aon ghnó a mbíonn éifeacht aige ar an gcuideachta/iontaobhas/gcomhlacht; 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t</w:t>
            </w:r>
            <w:r>
              <w:rPr>
                <w:rFonts w:ascii="Times New Roman"/>
                <w:color w:val="000000"/>
              </w:rPr>
              <w:t>á</w:t>
            </w:r>
            <w:r>
              <w:rPr>
                <w:rFonts w:ascii="Times New Roman"/>
                <w:color w:val="000000"/>
              </w:rPr>
              <w:t>ill</w:t>
            </w:r>
            <w:r>
              <w:rPr>
                <w:rFonts w:ascii="Times New Roman"/>
                <w:color w:val="000000"/>
              </w:rPr>
              <w:t>í</w:t>
            </w:r>
            <w:r>
              <w:rPr>
                <w:rFonts w:ascii="Times New Roman"/>
                <w:color w:val="000000"/>
              </w:rPr>
              <w:t>, luach saothair n</w:t>
            </w:r>
            <w:r>
              <w:rPr>
                <w:rFonts w:ascii="Times New Roman"/>
                <w:color w:val="000000"/>
              </w:rPr>
              <w:t>ó</w:t>
            </w:r>
            <w:r>
              <w:rPr>
                <w:rFonts w:ascii="Times New Roman"/>
                <w:color w:val="000000"/>
              </w:rPr>
              <w:t xml:space="preserve"> sochar eile i bhfoirm airgid n</w:t>
            </w:r>
            <w:r>
              <w:rPr>
                <w:rFonts w:ascii="Times New Roman"/>
                <w:color w:val="000000"/>
              </w:rPr>
              <w:t>ó</w:t>
            </w:r>
            <w:r>
              <w:rPr>
                <w:rFonts w:ascii="Times New Roman"/>
                <w:color w:val="000000"/>
              </w:rPr>
              <w:t xml:space="preserve"> luach airgid le haon Chuideachta a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bhféadfadh iontaobhaí carthanais a bheith ina bhall de agus nach mó ná an t-aonú céad cuid aige de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chaipiteal eisithe Cuideachta den sórt sin; </w:t>
            </w:r>
          </w:p>
        </w:tc>
      </w:tr>
      <w:tr w:rsidR="007B2397" w:rsidTr="00D72278">
        <w:trPr>
          <w:gridAfter w:val="2"/>
          <w:wAfter w:w="116" w:type="dxa"/>
          <w:trHeight w:val="775"/>
        </w:trPr>
        <w:tc>
          <w:tcPr>
            <w:tcW w:w="700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f)  </w:t>
            </w:r>
          </w:p>
        </w:tc>
        <w:tc>
          <w:tcPr>
            <w:tcW w:w="20" w:type="dxa"/>
          </w:tcPr>
          <w:p w:rsidR="00DD4B20" w:rsidRPr="00DD4B20" w:rsidRDefault="0013279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</w:p>
        </w:tc>
        <w:tc>
          <w:tcPr>
            <w:tcW w:w="8357" w:type="dxa"/>
          </w:tcPr>
          <w:p w:rsidR="00DD4B20" w:rsidRPr="00DD4B20" w:rsidRDefault="00F10EF2" w:rsidP="00DD4B20">
            <w:pPr>
              <w:spacing w:before="0" w:after="0" w:line="0" w:lineRule="atLeas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Ní chuirfidh aon ní cosc ar aon íocaíocht a dhéanfaidh an chuideachta/iontaobhas/chomhlacht le duine de bhun 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comhaontaithe arna dhéanamh i gcomhlíonadh alt 89 de Acht na gCarthanas, </w:t>
            </w:r>
          </w:p>
          <w:p w:rsidR="00DD4B20" w:rsidRPr="00DD4B20" w:rsidRDefault="00F10EF2" w:rsidP="00DD4B20">
            <w:pPr>
              <w:spacing w:before="0" w:after="0" w:line="264" w:lineRule="exact"/>
              <w:jc w:val="left"/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2009 (atá á leasú, á shíneadh nó á ionadú de thuras na huaire).  </w:t>
            </w:r>
          </w:p>
        </w:tc>
      </w:tr>
    </w:tbl>
    <w:p w:rsidR="00DD4B20" w:rsidRPr="005C6D39" w:rsidRDefault="00F10EF2" w:rsidP="00DD4B20">
      <w:pPr>
        <w:spacing w:before="280" w:after="0" w:line="0" w:lineRule="atLeast"/>
        <w:jc w:val="left"/>
        <w:rPr>
          <w:rFonts w:ascii="Times New Roman"/>
          <w:b/>
          <w:color w:val="000000"/>
        </w:rPr>
      </w:pPr>
      <w:r w:rsidRPr="005C6D39">
        <w:rPr>
          <w:rFonts w:ascii="Times New Roman" w:hAnsi="Times New Roman"/>
          <w:b/>
          <w:color w:val="000000"/>
        </w:rPr>
        <w:t xml:space="preserve">Breiseanna, athruithe nó leasuithe </w:t>
      </w:r>
    </w:p>
    <w:p w:rsidR="00DD4B20" w:rsidRPr="00DD4B20" w:rsidRDefault="00F10EF2" w:rsidP="00DD4B20">
      <w:pPr>
        <w:spacing w:before="2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Ní mór don eagraíocht a chinntiú go bhfuil cóip dá hionstraim rialaithe is déanaí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ag an Rialtóir Carthanas. Má tá sé beartaithe leasú a dhéanamh ar Ionstraim Rialaithe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na heagraíochta a dteastaíonn cead roimh ré maidir leis a fháil ón Rialtóir Carthanas,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ní mór fógra roimh ré i scríbhinn maidir leis na hathruithe beartaithe a thabhairt don Rialtóir Carthanas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lena gceadú, agus ní bheidh éifeacht ag an leasú go dtí go bhfaightear ceadú den sórt sin.  </w:t>
      </w:r>
    </w:p>
    <w:p w:rsidR="00DD4B20" w:rsidRPr="005C6D39" w:rsidRDefault="00F10EF2" w:rsidP="00DD4B20">
      <w:pPr>
        <w:spacing w:before="280" w:after="0" w:line="0" w:lineRule="atLeast"/>
        <w:jc w:val="left"/>
        <w:rPr>
          <w:rFonts w:ascii="Times New Roman"/>
          <w:b/>
          <w:color w:val="000000"/>
        </w:rPr>
      </w:pPr>
      <w:r w:rsidRPr="005C6D39">
        <w:rPr>
          <w:rFonts w:ascii="Times New Roman" w:hAnsi="Times New Roman"/>
          <w:b/>
          <w:color w:val="000000"/>
        </w:rPr>
        <w:t xml:space="preserve">Foirceannadh </w:t>
      </w:r>
    </w:p>
    <w:p w:rsidR="00DD4B20" w:rsidRPr="00DD4B20" w:rsidRDefault="00F10EF2" w:rsidP="005C6D39">
      <w:pPr>
        <w:spacing w:before="0" w:after="0" w:line="0" w:lineRule="atLeas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>Má tharlaíonn sé ar fhoirceannadh nó ar dhíscaoileadh na cuideachta/an iontaobhais/an chomhlachta, go bhfuil, tar éis na fiachais agus dliteanais go léir a bheith glanta, aon chineál maoine in aon chor ann, ní íocfar é ná ní leithdháilfear é i measc bhaill na cuideachta/an iontaobhais/an chomhlachta. In ionad sin, tabharfar nó aistreofar maoin den sórt sin chuig institiúid nó institiúidí carthanais eile a bhfuil príomhaidhmeanna acu atá cosúil le príomhaidhmeanna na cuideachta/an iontaobhais/an chomhlachta.  Cuirfidh an institiúid nó na hinstitiúidí a dtabharfar nó a n-aistreofar an mhaoin chucu cosc ar leithdháileadh a gcuid ioncaim</w:t>
      </w:r>
      <w:r w:rsidR="005C6D39">
        <w:rPr>
          <w:rFonts w:ascii="Times New Roman"/>
          <w:color w:val="000000"/>
          <w:lang w:val="en-IE"/>
        </w:rPr>
        <w:t xml:space="preserve"> </w:t>
      </w:r>
      <w:r>
        <w:rPr>
          <w:rFonts w:ascii="Times New Roman" w:hAnsi="Times New Roman"/>
          <w:color w:val="000000"/>
        </w:rPr>
        <w:t xml:space="preserve">agus maoine i measc a gcuid baill a mhéid is féidir ar a laghad is a ghearrtar ar </w:t>
      </w:r>
      <w:r>
        <w:rPr>
          <w:rFonts w:ascii="Times New Roman"/>
          <w:color w:val="000000"/>
        </w:rPr>
        <w:t>an gcuideachta/iontaobhas/gcomhlacht faoi Chl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>sal n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 de bhua Chl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>sail ... anseo. Roghn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>idh baill na cuideachta/an iontaobhais/an chomhlachta an institi</w:t>
      </w:r>
      <w:r>
        <w:rPr>
          <w:rFonts w:ascii="Times New Roman"/>
          <w:color w:val="000000"/>
        </w:rPr>
        <w:t>ú</w:t>
      </w:r>
      <w:r>
        <w:rPr>
          <w:rFonts w:ascii="Times New Roman"/>
          <w:color w:val="000000"/>
        </w:rPr>
        <w:t>id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n</w:t>
      </w:r>
      <w:r>
        <w:rPr>
          <w:rFonts w:ascii="Times New Roman"/>
          <w:color w:val="000000"/>
        </w:rPr>
        <w:t>ó</w:t>
      </w:r>
      <w:r>
        <w:rPr>
          <w:rFonts w:ascii="Times New Roman"/>
          <w:color w:val="000000"/>
        </w:rPr>
        <w:t xml:space="preserve"> na hinstiti</w:t>
      </w:r>
      <w:r>
        <w:rPr>
          <w:rFonts w:ascii="Times New Roman"/>
          <w:color w:val="000000"/>
        </w:rPr>
        <w:t>ú</w:t>
      </w:r>
      <w:r>
        <w:rPr>
          <w:rFonts w:ascii="Times New Roman"/>
          <w:color w:val="000000"/>
        </w:rPr>
        <w:t>id</w:t>
      </w:r>
      <w:r>
        <w:rPr>
          <w:rFonts w:ascii="Times New Roman"/>
          <w:color w:val="000000"/>
        </w:rPr>
        <w:t>í</w:t>
      </w:r>
      <w:r>
        <w:rPr>
          <w:rFonts w:ascii="Times New Roman"/>
          <w:color w:val="000000"/>
        </w:rPr>
        <w:t xml:space="preserve"> 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>bhartha tr</w:t>
      </w:r>
      <w:r>
        <w:rPr>
          <w:rFonts w:ascii="Times New Roman"/>
          <w:color w:val="000000"/>
        </w:rPr>
        <w:t>á</w:t>
      </w:r>
      <w:r>
        <w:rPr>
          <w:rFonts w:ascii="Times New Roman"/>
          <w:color w:val="000000"/>
        </w:rPr>
        <w:t>th an</w:t>
      </w:r>
      <w:r w:rsidR="005C6D39">
        <w:rPr>
          <w:rFonts w:ascii="Times New Roman"/>
          <w:color w:val="000000"/>
          <w:lang w:val="en-IE"/>
        </w:rPr>
        <w:t xml:space="preserve"> </w:t>
      </w:r>
      <w:r>
        <w:rPr>
          <w:rFonts w:ascii="Times New Roman" w:hAnsi="Times New Roman"/>
          <w:color w:val="000000"/>
        </w:rPr>
        <w:t xml:space="preserve">díscaoilte nó roimh an díscaoileadh, agus más féidir agus a mhéid is féidir éifeacht a thabhairt d'fhorálacha den sórt sin, ansin tabharfar nó aistreofar an mhaoin chuig aidhm charthanachta éigin le comhaontú </w:t>
      </w:r>
      <w:r w:rsidR="005C6D39">
        <w:rPr>
          <w:rFonts w:ascii="Times New Roman" w:hAnsi="Times New Roman"/>
          <w:color w:val="000000"/>
        </w:rPr>
        <w:t xml:space="preserve">an Rialtóra Carthanas. </w:t>
      </w:r>
      <w:r>
        <w:rPr>
          <w:rFonts w:ascii="Times New Roman" w:hAnsi="Times New Roman"/>
          <w:color w:val="000000"/>
        </w:rPr>
        <w:t xml:space="preserve">Ullmhófar agus cuirfear cuntais deiridh isteach ina n-áireofar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rannán ina n-aithnítear agus ina gcuirtear luach ar aon sócmhainní arna n-aistriú mar aon le sonraí </w:t>
      </w:r>
    </w:p>
    <w:p w:rsidR="00DD4B20" w:rsidRPr="00DD4B20" w:rsidRDefault="00F10EF2" w:rsidP="00DD4B20">
      <w:pPr>
        <w:spacing w:before="0" w:after="0" w:line="264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/>
          <w:color w:val="000000"/>
        </w:rPr>
        <w:t xml:space="preserve">maidir leis na faighteoirí agus téarmaí an aistrithe. </w:t>
      </w:r>
    </w:p>
    <w:p w:rsidR="00DD4B20" w:rsidRPr="00DD4B20" w:rsidRDefault="00F10EF2" w:rsidP="00DD4B20">
      <w:pPr>
        <w:spacing w:before="600" w:after="0" w:line="0" w:lineRule="atLeast"/>
        <w:ind w:left="4442"/>
        <w:jc w:val="left"/>
        <w:rPr>
          <w:rFonts w:asci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7 </w:t>
      </w:r>
    </w:p>
    <w:sectPr w:rsidR="00DD4B20" w:rsidRPr="00DD4B20" w:rsidSect="00DD4B20">
      <w:pgSz w:w="11900" w:h="16840"/>
      <w:pgMar w:top="1462" w:right="1347" w:bottom="0" w:left="1440" w:header="720" w:footer="720" w:gutter="0"/>
      <w:cols w:space="720"/>
      <w:noEndnote/>
      <w:docGrid w:linePitch="3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2397"/>
    <w:rsid w:val="00132792"/>
    <w:rsid w:val="005C6D39"/>
    <w:rsid w:val="007B2397"/>
    <w:rsid w:val="00BE5077"/>
    <w:rsid w:val="00CB113A"/>
    <w:rsid w:val="00F10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F4"/>
    <w:pPr>
      <w:spacing w:before="120" w:after="240"/>
      <w:jc w:val="both"/>
    </w:pPr>
    <w:rPr>
      <w:sz w:val="22"/>
      <w:szCs w:val="22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3709</Words>
  <Characters>21146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Justice and Equality</Company>
  <LinksUpToDate>false</LinksUpToDate>
  <CharactersWithSpaces>24806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Aspose</dc:creator>
  <cp:lastModifiedBy>MoloneyMX</cp:lastModifiedBy>
  <cp:revision>2</cp:revision>
  <dcterms:created xsi:type="dcterms:W3CDTF">2016-10-03T09:05:00Z</dcterms:created>
  <dcterms:modified xsi:type="dcterms:W3CDTF">2016-10-03T09:05:00Z</dcterms:modified>
</cp:coreProperties>
</file>